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9" w:rsidRPr="00871C31" w:rsidRDefault="00CB0C79" w:rsidP="00CB0C79">
      <w:pPr>
        <w:jc w:val="center"/>
        <w:rPr>
          <w:rFonts w:cs="Times New Roman"/>
          <w:b/>
          <w:sz w:val="28"/>
          <w:szCs w:val="24"/>
        </w:rPr>
      </w:pPr>
      <w:proofErr w:type="spellStart"/>
      <w:r w:rsidRPr="00871C31">
        <w:rPr>
          <w:rFonts w:cs="Times New Roman"/>
          <w:b/>
          <w:sz w:val="28"/>
          <w:szCs w:val="24"/>
        </w:rPr>
        <w:t>Rozkład</w:t>
      </w:r>
      <w:proofErr w:type="spellEnd"/>
      <w:r w:rsidRPr="00871C31">
        <w:rPr>
          <w:rFonts w:cs="Times New Roman"/>
          <w:b/>
          <w:sz w:val="28"/>
          <w:szCs w:val="24"/>
        </w:rPr>
        <w:t xml:space="preserve"> </w:t>
      </w:r>
      <w:proofErr w:type="spellStart"/>
      <w:r w:rsidRPr="00871C31">
        <w:rPr>
          <w:rFonts w:cs="Times New Roman"/>
          <w:b/>
          <w:sz w:val="28"/>
          <w:szCs w:val="24"/>
        </w:rPr>
        <w:t>materiału</w:t>
      </w:r>
      <w:proofErr w:type="spellEnd"/>
      <w:r w:rsidRPr="00871C31">
        <w:rPr>
          <w:rFonts w:cs="Times New Roman"/>
          <w:b/>
          <w:sz w:val="28"/>
          <w:szCs w:val="24"/>
        </w:rPr>
        <w:t xml:space="preserve"> – SKILLFUL 3 Listening and Speaking</w:t>
      </w:r>
    </w:p>
    <w:tbl>
      <w:tblPr>
        <w:tblW w:w="1530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551"/>
        <w:gridCol w:w="2690"/>
        <w:gridCol w:w="2838"/>
        <w:gridCol w:w="1985"/>
        <w:gridCol w:w="2551"/>
      </w:tblGrid>
      <w:tr w:rsidR="00637573" w:rsidRPr="00746DC9" w:rsidTr="00E00B2D">
        <w:trPr>
          <w:trHeight w:val="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F26014">
            <w:pPr>
              <w:spacing w:after="0"/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ROZDZIAŁ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746DC9">
            <w:pPr>
              <w:spacing w:after="0"/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TEMAT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746DC9">
            <w:pPr>
              <w:spacing w:after="0"/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SŁOWNICTWO I GRAMATYKA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746DC9">
            <w:pPr>
              <w:spacing w:after="0"/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SŁUCHANIE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746DC9">
            <w:pPr>
              <w:spacing w:after="0"/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MÓWIENIE I WYMOWA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746DC9">
            <w:pPr>
              <w:spacing w:after="0"/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STUDY SKILLS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746DC9">
            <w:pPr>
              <w:spacing w:after="0"/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MATERIAŁ DODATKOWY</w:t>
            </w:r>
          </w:p>
        </w:tc>
      </w:tr>
      <w:tr w:rsidR="00CB0C79" w:rsidRPr="00746DC9" w:rsidTr="00E00B2D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1</w:t>
            </w:r>
          </w:p>
          <w:p w:rsidR="00CB0C79" w:rsidRPr="00746DC9" w:rsidRDefault="00CB0C79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Identity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CB0C79" w:rsidP="00746DC9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Psychologia</w:t>
            </w:r>
          </w:p>
          <w:p w:rsidR="00CB0C79" w:rsidRPr="00746DC9" w:rsidRDefault="00CB0C79" w:rsidP="00746DC9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Biometryka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977988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Przyrostki tworzące przymiotniki i rzeczowniki</w:t>
            </w:r>
          </w:p>
          <w:p w:rsidR="00977988" w:rsidRPr="00746DC9" w:rsidRDefault="00977988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Łączniki w zdania równorzędnie i podrzędnie złożonych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79" w:rsidRPr="00746DC9" w:rsidRDefault="00CB0C79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Słuchanie w celu ogólneg</w:t>
            </w:r>
            <w:r w:rsidR="00FF5852" w:rsidRPr="00746DC9">
              <w:rPr>
                <w:rFonts w:cs="Times New Roman"/>
                <w:sz w:val="20"/>
                <w:szCs w:val="24"/>
                <w:lang w:val="pl-PL"/>
              </w:rPr>
              <w:t>o zrozumienia, określanie głównych</w:t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myśli tekstu</w:t>
            </w:r>
            <w:r w:rsidR="00FF5852" w:rsidRPr="00746DC9">
              <w:rPr>
                <w:rFonts w:cs="Times New Roman"/>
                <w:sz w:val="20"/>
                <w:szCs w:val="24"/>
                <w:lang w:val="pl-PL"/>
              </w:rPr>
              <w:t xml:space="preserve">: </w:t>
            </w:r>
            <w:proofErr w:type="spellStart"/>
            <w:r w:rsidR="00FF5852" w:rsidRPr="00746DC9">
              <w:rPr>
                <w:rFonts w:cs="Times New Roman"/>
                <w:sz w:val="20"/>
                <w:szCs w:val="24"/>
                <w:lang w:val="pl-PL"/>
              </w:rPr>
              <w:t>słowa-klucze</w:t>
            </w:r>
            <w:proofErr w:type="spellEnd"/>
          </w:p>
          <w:p w:rsidR="00FF5852" w:rsidRPr="00746DC9" w:rsidRDefault="00FF5852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Rozpoznawanie wyrażeń wprowadzających przykłady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FF5852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Wyrażanie zainteresowania usłyszanymi informacjami</w:t>
            </w:r>
          </w:p>
          <w:p w:rsidR="00FF5852" w:rsidRPr="00746DC9" w:rsidRDefault="00FF5852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Wspólne przedstawianie się</w:t>
            </w:r>
          </w:p>
          <w:p w:rsidR="00CB0C79" w:rsidRPr="00746DC9" w:rsidRDefault="00FF5852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Akcent w grupach wyrazowych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815243" w:rsidP="00746DC9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Określanie poziomu swoich obecnych umiejętności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70" w:rsidRPr="00746DC9" w:rsidRDefault="00CB0C79" w:rsidP="00746DC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746DC9">
              <w:rPr>
                <w:rFonts w:cs="Times New Roman"/>
                <w:sz w:val="20"/>
                <w:szCs w:val="24"/>
              </w:rPr>
              <w:t>Teacher’s Book:</w:t>
            </w:r>
          </w:p>
          <w:p w:rsidR="00CB0C79" w:rsidRDefault="00CB0C79" w:rsidP="00746DC9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746DC9">
              <w:rPr>
                <w:rFonts w:cs="Times New Roman"/>
                <w:sz w:val="20"/>
                <w:szCs w:val="24"/>
              </w:rPr>
              <w:t>Unit Assignment p. 88</w:t>
            </w:r>
          </w:p>
          <w:p w:rsidR="00746DC9" w:rsidRPr="00746DC9" w:rsidRDefault="00746DC9" w:rsidP="00746DC9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CB0C79" w:rsidRPr="00746DC9" w:rsidRDefault="00CB0C79" w:rsidP="00746DC9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746DC9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746DC9">
              <w:rPr>
                <w:rFonts w:cs="Times New Roman"/>
                <w:sz w:val="20"/>
                <w:szCs w:val="24"/>
              </w:rPr>
              <w:t xml:space="preserve"> Video Activity – ‘</w:t>
            </w:r>
            <w:r w:rsidR="00617270" w:rsidRPr="00746DC9">
              <w:rPr>
                <w:rFonts w:cs="Times New Roman"/>
                <w:sz w:val="20"/>
                <w:szCs w:val="24"/>
              </w:rPr>
              <w:t>Shared identity</w:t>
            </w:r>
          </w:p>
        </w:tc>
      </w:tr>
      <w:tr w:rsidR="00CB0C79" w:rsidRPr="00746DC9" w:rsidTr="00E00B2D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B0C79" w:rsidRPr="00746DC9" w:rsidRDefault="00CB0C79" w:rsidP="00F26014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46DC9">
              <w:rPr>
                <w:rFonts w:cs="Times New Roman"/>
                <w:b/>
                <w:sz w:val="20"/>
                <w:szCs w:val="24"/>
              </w:rPr>
              <w:t>2</w:t>
            </w:r>
          </w:p>
          <w:p w:rsidR="00CB0C79" w:rsidRPr="00746DC9" w:rsidRDefault="00CB0C79" w:rsidP="00F26014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746DC9">
              <w:rPr>
                <w:rFonts w:cs="Times New Roman"/>
                <w:b/>
                <w:sz w:val="20"/>
                <w:szCs w:val="24"/>
              </w:rPr>
              <w:t>Design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9" w:rsidRPr="00746DC9" w:rsidRDefault="00CB0C79" w:rsidP="00746DC9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Inżynieria</w:t>
            </w:r>
          </w:p>
          <w:p w:rsidR="00CB0C79" w:rsidRPr="00746DC9" w:rsidRDefault="00CB0C79" w:rsidP="00746DC9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746DC9">
              <w:rPr>
                <w:rFonts w:cs="Times New Roman"/>
                <w:sz w:val="20"/>
                <w:szCs w:val="24"/>
              </w:rPr>
              <w:t>Etyka</w:t>
            </w:r>
            <w:proofErr w:type="spellEnd"/>
            <w:r w:rsidRPr="00746DC9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CB0C79" w:rsidRPr="00746DC9" w:rsidRDefault="00CB0C79" w:rsidP="00CB0C7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9" w:rsidRPr="00746DC9" w:rsidRDefault="00977988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Rodziny wyrazowe</w:t>
            </w:r>
          </w:p>
          <w:p w:rsidR="00977988" w:rsidRPr="00746DC9" w:rsidRDefault="00977988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Różnice między amerykańskim a brytyjskim angielskim: kolokacje ze słowem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have</w:t>
            </w:r>
            <w:proofErr w:type="spellEnd"/>
          </w:p>
          <w:p w:rsidR="00CB0C79" w:rsidRPr="00746DC9" w:rsidRDefault="00977988" w:rsidP="00CB0C7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Zdania względne definiujące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79" w:rsidRPr="00746DC9" w:rsidRDefault="00FF5852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Pytania retoryczne </w:t>
            </w:r>
            <w:r w:rsidR="00237619">
              <w:rPr>
                <w:rFonts w:cs="Times New Roman"/>
                <w:sz w:val="20"/>
                <w:szCs w:val="24"/>
                <w:lang w:val="pl-PL"/>
              </w:rPr>
              <w:br/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w nagraniu</w:t>
            </w:r>
          </w:p>
          <w:p w:rsidR="00CB0C79" w:rsidRPr="00746DC9" w:rsidRDefault="00CB0C79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Określanie </w:t>
            </w:r>
            <w:r w:rsidR="00FF5852" w:rsidRPr="00746DC9">
              <w:rPr>
                <w:rFonts w:cs="Times New Roman"/>
                <w:sz w:val="20"/>
                <w:szCs w:val="24"/>
                <w:lang w:val="pl-PL"/>
              </w:rPr>
              <w:t>stronniczości poszczególnych mówców</w:t>
            </w:r>
          </w:p>
          <w:p w:rsidR="00CB0C79" w:rsidRPr="00746DC9" w:rsidRDefault="00CB0C79" w:rsidP="0044382C">
            <w:pPr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Znajdowanie w tekście </w:t>
            </w:r>
            <w:r w:rsidR="00237619">
              <w:rPr>
                <w:rFonts w:cs="Times New Roman"/>
                <w:sz w:val="20"/>
                <w:szCs w:val="24"/>
                <w:lang w:val="pl-PL"/>
              </w:rPr>
              <w:br/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i notowanie szczegółowych informacji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57087E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Podawanie</w:t>
            </w:r>
            <w:r w:rsidR="00FF5852" w:rsidRPr="00746DC9">
              <w:rPr>
                <w:rFonts w:cs="Times New Roman"/>
                <w:sz w:val="20"/>
                <w:szCs w:val="24"/>
                <w:lang w:val="pl-PL"/>
              </w:rPr>
              <w:t xml:space="preserve"> </w:t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przykładów</w:t>
            </w:r>
          </w:p>
          <w:p w:rsidR="00CB0C79" w:rsidRPr="00746DC9" w:rsidRDefault="00FF5852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Prezentacja za i przeciw wynalazków</w:t>
            </w:r>
          </w:p>
          <w:p w:rsidR="00CB0C79" w:rsidRPr="00746DC9" w:rsidRDefault="00FF5852" w:rsidP="00746DC9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Forma słaba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that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815243" w:rsidP="00746DC9">
            <w:pPr>
              <w:numPr>
                <w:ilvl w:val="0"/>
                <w:numId w:val="2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Efektywne n</w:t>
            </w:r>
            <w:r w:rsidR="00CB0C79" w:rsidRPr="00746DC9">
              <w:rPr>
                <w:rFonts w:cs="Times New Roman"/>
                <w:sz w:val="20"/>
                <w:szCs w:val="24"/>
                <w:lang w:val="pl-PL"/>
              </w:rPr>
              <w:t>otowanie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5A0417" w:rsidRDefault="00CB0C79" w:rsidP="00746DC9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proofErr w:type="spellStart"/>
            <w:r w:rsidRPr="005A0417">
              <w:rPr>
                <w:rFonts w:cs="Times New Roman"/>
                <w:sz w:val="20"/>
                <w:szCs w:val="24"/>
                <w:lang w:val="pl-PL"/>
              </w:rPr>
              <w:t>Teacher’s</w:t>
            </w:r>
            <w:proofErr w:type="spellEnd"/>
            <w:r w:rsidRPr="005A0417">
              <w:rPr>
                <w:rFonts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5A0417">
              <w:rPr>
                <w:rFonts w:cs="Times New Roman"/>
                <w:sz w:val="20"/>
                <w:szCs w:val="24"/>
                <w:lang w:val="pl-PL"/>
              </w:rPr>
              <w:t>Book</w:t>
            </w:r>
            <w:proofErr w:type="spellEnd"/>
            <w:r w:rsidRPr="005A0417">
              <w:rPr>
                <w:rFonts w:cs="Times New Roman"/>
                <w:sz w:val="20"/>
                <w:szCs w:val="24"/>
                <w:lang w:val="pl-PL"/>
              </w:rPr>
              <w:t>:</w:t>
            </w:r>
          </w:p>
          <w:p w:rsidR="00CB0C79" w:rsidRDefault="00CB0C79" w:rsidP="00CB0C79">
            <w:pPr>
              <w:pStyle w:val="Akapitzlist"/>
              <w:numPr>
                <w:ilvl w:val="1"/>
                <w:numId w:val="10"/>
              </w:numPr>
              <w:ind w:left="355" w:hanging="142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Unit </w:t>
            </w:r>
            <w:proofErr w:type="spellStart"/>
            <w:r w:rsidRPr="00746DC9">
              <w:rPr>
                <w:rFonts w:cs="Times New Roman"/>
                <w:sz w:val="20"/>
                <w:szCs w:val="24"/>
                <w:lang w:val="pl-PL"/>
              </w:rPr>
              <w:t>Assignment</w:t>
            </w:r>
            <w:proofErr w:type="spellEnd"/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p. 89</w:t>
            </w:r>
          </w:p>
          <w:p w:rsidR="00746DC9" w:rsidRPr="00746DC9" w:rsidRDefault="00746DC9" w:rsidP="00746DC9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pl-PL"/>
              </w:rPr>
            </w:pPr>
          </w:p>
          <w:p w:rsidR="00CB0C79" w:rsidRPr="0044382C" w:rsidRDefault="00CB0C79" w:rsidP="00CB0C79">
            <w:pPr>
              <w:pStyle w:val="Akapitzlist"/>
              <w:numPr>
                <w:ilvl w:val="0"/>
                <w:numId w:val="10"/>
              </w:numPr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746DC9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746DC9">
              <w:rPr>
                <w:rFonts w:cs="Times New Roman"/>
                <w:sz w:val="20"/>
                <w:szCs w:val="24"/>
              </w:rPr>
              <w:t xml:space="preserve"> Video Activity – ‘</w:t>
            </w:r>
            <w:r w:rsidR="00617270" w:rsidRPr="00746DC9">
              <w:rPr>
                <w:rFonts w:cs="Times New Roman"/>
                <w:sz w:val="20"/>
                <w:szCs w:val="24"/>
              </w:rPr>
              <w:t>The counterfeit wars</w:t>
            </w:r>
            <w:r w:rsidRPr="00746DC9">
              <w:rPr>
                <w:rFonts w:cs="Times New Roman"/>
                <w:sz w:val="20"/>
                <w:szCs w:val="24"/>
              </w:rPr>
              <w:t>’</w:t>
            </w:r>
          </w:p>
        </w:tc>
      </w:tr>
      <w:tr w:rsidR="00CB0C79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0C79" w:rsidRPr="00746DC9" w:rsidRDefault="00CB0C79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3</w:t>
            </w:r>
          </w:p>
          <w:p w:rsidR="00CB0C79" w:rsidRPr="00746DC9" w:rsidRDefault="00CB0C79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proofErr w:type="spellStart"/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Thought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CB0C79" w:rsidP="00637573">
            <w:pPr>
              <w:numPr>
                <w:ilvl w:val="0"/>
                <w:numId w:val="3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Nauka o mózgu</w:t>
            </w:r>
          </w:p>
          <w:p w:rsidR="00CB0C79" w:rsidRPr="00746DC9" w:rsidRDefault="00CB0C79" w:rsidP="00637573">
            <w:pPr>
              <w:numPr>
                <w:ilvl w:val="0"/>
                <w:numId w:val="3"/>
              </w:numPr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Zoologia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977988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Kolokacje ze słowami </w:t>
            </w:r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do</w:t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oraz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make</w:t>
            </w:r>
            <w:proofErr w:type="spellEnd"/>
          </w:p>
          <w:p w:rsidR="00977988" w:rsidRPr="00746DC9" w:rsidRDefault="00977988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Zdania okolicznikowe przyzwolenia</w:t>
            </w:r>
          </w:p>
          <w:p w:rsidR="00977988" w:rsidRPr="00746DC9" w:rsidRDefault="00977988" w:rsidP="00637573">
            <w:pPr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Zdania okolicznikowe czasu skrócone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FF5852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Słuchanie podsumowań</w:t>
            </w:r>
          </w:p>
          <w:p w:rsidR="00CB0C79" w:rsidRPr="00746DC9" w:rsidRDefault="00CB0C79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Odnajdywanie w tekście </w:t>
            </w:r>
            <w:r w:rsidR="00FF5852" w:rsidRPr="00746DC9">
              <w:rPr>
                <w:rFonts w:cs="Times New Roman"/>
                <w:sz w:val="20"/>
                <w:szCs w:val="24"/>
                <w:lang w:val="pl-PL"/>
              </w:rPr>
              <w:t>przyczyn i wyjaśnień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B04559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Podawanie przyczyn</w:t>
            </w:r>
          </w:p>
          <w:p w:rsidR="00CB0C79" w:rsidRPr="00746DC9" w:rsidRDefault="00B04559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Dyskusja na temat skutków eksperymentu</w:t>
            </w:r>
          </w:p>
          <w:p w:rsidR="00CB0C79" w:rsidRPr="00746DC9" w:rsidRDefault="00CB0C79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Intonacja w </w:t>
            </w:r>
            <w:r w:rsidR="00B04559" w:rsidRPr="00746DC9">
              <w:rPr>
                <w:rFonts w:cs="Times New Roman"/>
                <w:sz w:val="20"/>
                <w:szCs w:val="24"/>
                <w:lang w:val="pl-PL"/>
              </w:rPr>
              <w:t>zdania wyrażającego brak zgody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746DC9" w:rsidRDefault="00FF5852" w:rsidP="00637573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Organizacja jako metody zapamiętywania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79" w:rsidRPr="00637573" w:rsidRDefault="00CB0C79" w:rsidP="0063757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637573">
              <w:rPr>
                <w:rFonts w:cs="Times New Roman"/>
                <w:sz w:val="20"/>
                <w:szCs w:val="24"/>
              </w:rPr>
              <w:t>Teacher’s Book:</w:t>
            </w:r>
          </w:p>
          <w:p w:rsidR="00CB0C79" w:rsidRDefault="00CB0C79" w:rsidP="00637573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637573">
              <w:rPr>
                <w:rFonts w:cs="Times New Roman"/>
                <w:sz w:val="20"/>
                <w:szCs w:val="24"/>
              </w:rPr>
              <w:t>Unit Assignment p. 90</w:t>
            </w:r>
          </w:p>
          <w:p w:rsidR="00637573" w:rsidRPr="00637573" w:rsidRDefault="00637573" w:rsidP="00637573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CB0C79" w:rsidRPr="00637573" w:rsidRDefault="00CB0C79" w:rsidP="00637573">
            <w:pPr>
              <w:pStyle w:val="Akapitzlist"/>
              <w:numPr>
                <w:ilvl w:val="0"/>
                <w:numId w:val="11"/>
              </w:numPr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637573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637573">
              <w:rPr>
                <w:rFonts w:cs="Times New Roman"/>
                <w:sz w:val="20"/>
                <w:szCs w:val="24"/>
              </w:rPr>
              <w:t xml:space="preserve"> Video Activity – ‘</w:t>
            </w:r>
            <w:r w:rsidR="00617270" w:rsidRPr="00637573">
              <w:rPr>
                <w:rFonts w:cs="Times New Roman"/>
                <w:sz w:val="20"/>
                <w:szCs w:val="24"/>
              </w:rPr>
              <w:t>Thought development’</w:t>
            </w:r>
          </w:p>
        </w:tc>
      </w:tr>
      <w:tr w:rsidR="00872253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253" w:rsidRPr="00746DC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4</w:t>
            </w:r>
          </w:p>
          <w:p w:rsidR="00872253" w:rsidRPr="00746DC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proofErr w:type="spellStart"/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Fire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Historia</w:t>
            </w:r>
          </w:p>
          <w:p w:rsidR="00872253" w:rsidRPr="00F26014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Ochrona środowiska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Synonimy</w:t>
            </w:r>
          </w:p>
          <w:p w:rsidR="00872253" w:rsidRPr="00746DC9" w:rsidRDefault="00872253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Wyznaczniki spójności t</w:t>
            </w:r>
            <w:r w:rsidR="005A0417">
              <w:rPr>
                <w:rFonts w:cs="Times New Roman"/>
                <w:sz w:val="20"/>
                <w:szCs w:val="24"/>
                <w:lang w:val="pl-PL"/>
              </w:rPr>
              <w:t>ekstu  do wyrażania postawy mówi</w:t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ącego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Odróżnianie faktów od opinii</w:t>
            </w:r>
          </w:p>
          <w:p w:rsidR="00872253" w:rsidRPr="00F26014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Rozpoznawanie sekwencji wydarzeń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Zmiana tematu w trakcie rozmowy i powrót do niego</w:t>
            </w:r>
          </w:p>
          <w:p w:rsidR="00872253" w:rsidRPr="00746DC9" w:rsidRDefault="00872253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Debata klasowa </w:t>
            </w:r>
          </w:p>
          <w:p w:rsidR="00872253" w:rsidRDefault="00872253" w:rsidP="0063757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Intonacja jako sposób wyrażenia opinii i uczuć</w:t>
            </w:r>
          </w:p>
          <w:p w:rsidR="00237619" w:rsidRDefault="00237619" w:rsidP="00237619">
            <w:pPr>
              <w:spacing w:after="0"/>
              <w:rPr>
                <w:rFonts w:cs="Times New Roman"/>
                <w:sz w:val="20"/>
                <w:szCs w:val="24"/>
                <w:lang w:val="pl-PL"/>
              </w:rPr>
            </w:pPr>
          </w:p>
          <w:p w:rsidR="00237619" w:rsidRPr="00746DC9" w:rsidRDefault="00237619" w:rsidP="00237619">
            <w:pPr>
              <w:spacing w:after="0"/>
              <w:rPr>
                <w:rFonts w:cs="Times New Roman"/>
                <w:sz w:val="20"/>
                <w:szCs w:val="24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237619" w:rsidRDefault="00872253" w:rsidP="00637573">
            <w:pPr>
              <w:numPr>
                <w:ilvl w:val="0"/>
                <w:numId w:val="4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237619">
              <w:rPr>
                <w:rFonts w:cs="Times New Roman"/>
                <w:sz w:val="20"/>
                <w:szCs w:val="24"/>
              </w:rPr>
              <w:t>Powtarzanie</w:t>
            </w:r>
            <w:proofErr w:type="spellEnd"/>
            <w:r w:rsidRPr="00237619">
              <w:rPr>
                <w:rFonts w:cs="Times New Roman"/>
                <w:sz w:val="20"/>
                <w:szCs w:val="24"/>
              </w:rPr>
              <w:t xml:space="preserve"> </w:t>
            </w:r>
            <w:r w:rsidR="00237619" w:rsidRPr="00237619">
              <w:rPr>
                <w:rFonts w:cs="Times New Roman"/>
                <w:sz w:val="20"/>
                <w:szCs w:val="24"/>
              </w:rPr>
              <w:br/>
            </w:r>
            <w:r w:rsidRPr="00237619">
              <w:rPr>
                <w:rFonts w:cs="Times New Roman"/>
                <w:sz w:val="20"/>
                <w:szCs w:val="24"/>
              </w:rPr>
              <w:t xml:space="preserve">z </w:t>
            </w:r>
            <w:proofErr w:type="spellStart"/>
            <w:r w:rsidRPr="00237619">
              <w:rPr>
                <w:rFonts w:cs="Times New Roman"/>
                <w:sz w:val="20"/>
                <w:szCs w:val="24"/>
              </w:rPr>
              <w:t>notatek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637573" w:rsidRDefault="00872253" w:rsidP="00637573">
            <w:pPr>
              <w:pStyle w:val="Akapitzlist"/>
              <w:numPr>
                <w:ilvl w:val="0"/>
                <w:numId w:val="4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637573">
              <w:rPr>
                <w:rFonts w:cs="Times New Roman"/>
                <w:sz w:val="20"/>
                <w:szCs w:val="24"/>
              </w:rPr>
              <w:t>Teacher’s Book:</w:t>
            </w:r>
          </w:p>
          <w:p w:rsidR="00872253" w:rsidRDefault="00872253" w:rsidP="00872253">
            <w:pPr>
              <w:pStyle w:val="Akapitzlist"/>
              <w:numPr>
                <w:ilvl w:val="1"/>
                <w:numId w:val="4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637573">
              <w:rPr>
                <w:rFonts w:cs="Times New Roman"/>
                <w:sz w:val="20"/>
                <w:szCs w:val="24"/>
              </w:rPr>
              <w:t>Unit Assignment p. 91</w:t>
            </w:r>
          </w:p>
          <w:p w:rsidR="00637573" w:rsidRPr="00637573" w:rsidRDefault="00637573" w:rsidP="00637573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872253" w:rsidRPr="00637573" w:rsidRDefault="00872253" w:rsidP="00637573">
            <w:pPr>
              <w:pStyle w:val="Akapitzlist"/>
              <w:numPr>
                <w:ilvl w:val="0"/>
                <w:numId w:val="12"/>
              </w:numPr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637573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637573">
              <w:rPr>
                <w:rFonts w:cs="Times New Roman"/>
                <w:sz w:val="20"/>
                <w:szCs w:val="24"/>
              </w:rPr>
              <w:t xml:space="preserve"> Video Activity – ‘Fire and fun’</w:t>
            </w:r>
          </w:p>
        </w:tc>
      </w:tr>
      <w:tr w:rsidR="00872253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253" w:rsidRPr="0023761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237619">
              <w:rPr>
                <w:rFonts w:cs="Times New Roman"/>
                <w:b/>
                <w:sz w:val="20"/>
                <w:szCs w:val="24"/>
              </w:rPr>
              <w:lastRenderedPageBreak/>
              <w:t>5</w:t>
            </w:r>
          </w:p>
          <w:p w:rsidR="00872253" w:rsidRPr="0023761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237619">
              <w:rPr>
                <w:rFonts w:cs="Times New Roman"/>
                <w:b/>
                <w:sz w:val="20"/>
                <w:szCs w:val="24"/>
              </w:rPr>
              <w:t>Movement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237619" w:rsidRDefault="00872253" w:rsidP="00872253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r w:rsidRPr="00237619">
              <w:rPr>
                <w:rFonts w:cs="Times New Roman"/>
                <w:sz w:val="20"/>
                <w:szCs w:val="24"/>
              </w:rPr>
              <w:t xml:space="preserve">Nuka o </w:t>
            </w:r>
            <w:proofErr w:type="spellStart"/>
            <w:r w:rsidRPr="00237619">
              <w:rPr>
                <w:rFonts w:cs="Times New Roman"/>
                <w:sz w:val="20"/>
                <w:szCs w:val="24"/>
              </w:rPr>
              <w:t>biznesie</w:t>
            </w:r>
            <w:proofErr w:type="spellEnd"/>
          </w:p>
          <w:p w:rsidR="00872253" w:rsidRPr="00237619" w:rsidRDefault="00872253" w:rsidP="00872253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237619">
              <w:rPr>
                <w:rFonts w:cs="Times New Roman"/>
                <w:sz w:val="20"/>
                <w:szCs w:val="24"/>
              </w:rPr>
              <w:t>Urbanizacja</w:t>
            </w:r>
            <w:proofErr w:type="spellEnd"/>
            <w:r w:rsidRPr="00237619">
              <w:rPr>
                <w:rFonts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237619">
              <w:rPr>
                <w:rFonts w:cs="Times New Roman"/>
                <w:sz w:val="20"/>
                <w:szCs w:val="24"/>
              </w:rPr>
              <w:t>Polis</w:t>
            </w:r>
            <w:proofErr w:type="spellStart"/>
            <w:r w:rsidRPr="00746DC9">
              <w:rPr>
                <w:rFonts w:cs="Times New Roman"/>
                <w:sz w:val="20"/>
                <w:szCs w:val="24"/>
                <w:lang w:val="pl-PL"/>
              </w:rPr>
              <w:t>emia</w:t>
            </w:r>
            <w:proofErr w:type="spellEnd"/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Pytania pośrednie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Określanie podobieństw </w:t>
            </w:r>
            <w:r w:rsidR="005A0417">
              <w:rPr>
                <w:rFonts w:cs="Times New Roman"/>
                <w:sz w:val="20"/>
                <w:szCs w:val="24"/>
                <w:lang w:val="pl-PL"/>
              </w:rPr>
              <w:br/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i różnic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Identyfikowanie argumentów popierających tezę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Techniki grzecznego przerywania wypowiedzi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Prezentacja na temat miasta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Akcent w wyrazach zmieniający ich znaczenia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5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746DC9">
              <w:rPr>
                <w:rFonts w:cs="Times New Roman"/>
                <w:sz w:val="20"/>
                <w:szCs w:val="24"/>
              </w:rPr>
              <w:t>Motywacja</w:t>
            </w:r>
            <w:proofErr w:type="spellEnd"/>
            <w:r w:rsidRPr="00746DC9">
              <w:rPr>
                <w:rFonts w:cs="Times New Roman"/>
                <w:sz w:val="20"/>
                <w:szCs w:val="24"/>
              </w:rPr>
              <w:t xml:space="preserve"> w </w:t>
            </w:r>
            <w:proofErr w:type="spellStart"/>
            <w:r w:rsidRPr="00746DC9">
              <w:rPr>
                <w:rFonts w:cs="Times New Roman"/>
                <w:sz w:val="20"/>
                <w:szCs w:val="24"/>
              </w:rPr>
              <w:t>nauce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F26014" w:rsidRDefault="00872253" w:rsidP="00F26014">
            <w:pPr>
              <w:pStyle w:val="Akapitzlist"/>
              <w:numPr>
                <w:ilvl w:val="0"/>
                <w:numId w:val="5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F26014">
              <w:rPr>
                <w:rFonts w:cs="Times New Roman"/>
                <w:sz w:val="20"/>
                <w:szCs w:val="24"/>
              </w:rPr>
              <w:t>Teacher’s Book:</w:t>
            </w:r>
          </w:p>
          <w:p w:rsidR="00872253" w:rsidRDefault="00872253" w:rsidP="00F26014">
            <w:pPr>
              <w:pStyle w:val="Akapitzlist"/>
              <w:numPr>
                <w:ilvl w:val="1"/>
                <w:numId w:val="5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F26014">
              <w:rPr>
                <w:rFonts w:cs="Times New Roman"/>
                <w:sz w:val="20"/>
                <w:szCs w:val="24"/>
              </w:rPr>
              <w:t>Unit Assignment p. 92</w:t>
            </w:r>
          </w:p>
          <w:p w:rsidR="00F26014" w:rsidRPr="00F26014" w:rsidRDefault="00F26014" w:rsidP="00F26014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872253" w:rsidRPr="00F26014" w:rsidRDefault="00872253" w:rsidP="00F26014">
            <w:pPr>
              <w:pStyle w:val="Akapitzlist"/>
              <w:numPr>
                <w:ilvl w:val="0"/>
                <w:numId w:val="13"/>
              </w:numPr>
              <w:ind w:left="213" w:hanging="213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F26014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F26014">
              <w:rPr>
                <w:rFonts w:cs="Times New Roman"/>
                <w:sz w:val="20"/>
                <w:szCs w:val="24"/>
              </w:rPr>
              <w:t xml:space="preserve"> Video Activity – ‘Our journey, our dreams’</w:t>
            </w:r>
          </w:p>
        </w:tc>
      </w:tr>
      <w:tr w:rsidR="00872253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253" w:rsidRPr="00746DC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6</w:t>
            </w:r>
          </w:p>
          <w:p w:rsidR="00872253" w:rsidRPr="00746DC9" w:rsidRDefault="00872253" w:rsidP="00300AB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proofErr w:type="spellStart"/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Disease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Medycyna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Medycyna sądowa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i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Czasowniki typu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phrasal</w:t>
            </w:r>
            <w:proofErr w:type="spellEnd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verbs</w:t>
            </w:r>
            <w:proofErr w:type="spellEnd"/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Czasowniki modalne </w:t>
            </w:r>
            <w:r w:rsidR="005A0417">
              <w:rPr>
                <w:rFonts w:cs="Times New Roman"/>
                <w:sz w:val="20"/>
                <w:szCs w:val="24"/>
                <w:lang w:val="pl-PL"/>
              </w:rPr>
              <w:br/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w zdania strony biernej czasu przeszłego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Kategoryzowanie informacji z nagrania</w:t>
            </w:r>
          </w:p>
          <w:p w:rsidR="00872253" w:rsidRPr="00F26014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Odnajdywanie w tekście przyczyn i skutków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Dyskusja na temat wyników badań akademickich i ich zastosowań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Prośba o wyjaśnienie </w:t>
            </w:r>
            <w:r w:rsidR="005A0417">
              <w:rPr>
                <w:rFonts w:cs="Times New Roman"/>
                <w:sz w:val="20"/>
                <w:szCs w:val="24"/>
                <w:lang w:val="pl-PL"/>
              </w:rPr>
              <w:br/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lub potwierdzenie usłyszanych informacji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Intonacja w pytaniach typu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question</w:t>
            </w:r>
            <w:proofErr w:type="spellEnd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tags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6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Przewodnictwo w grupie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5A0417" w:rsidRDefault="00872253" w:rsidP="00F26014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proofErr w:type="spellStart"/>
            <w:r w:rsidRPr="005A0417">
              <w:rPr>
                <w:rFonts w:cs="Times New Roman"/>
                <w:sz w:val="20"/>
                <w:szCs w:val="24"/>
                <w:lang w:val="pl-PL"/>
              </w:rPr>
              <w:t>Teacher’s</w:t>
            </w:r>
            <w:proofErr w:type="spellEnd"/>
            <w:r w:rsidRPr="005A0417">
              <w:rPr>
                <w:rFonts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5A0417">
              <w:rPr>
                <w:rFonts w:cs="Times New Roman"/>
                <w:sz w:val="20"/>
                <w:szCs w:val="24"/>
                <w:lang w:val="pl-PL"/>
              </w:rPr>
              <w:t>Book</w:t>
            </w:r>
            <w:proofErr w:type="spellEnd"/>
            <w:r w:rsidRPr="005A0417">
              <w:rPr>
                <w:rFonts w:cs="Times New Roman"/>
                <w:sz w:val="20"/>
                <w:szCs w:val="24"/>
                <w:lang w:val="pl-PL"/>
              </w:rPr>
              <w:t>:</w:t>
            </w:r>
          </w:p>
          <w:p w:rsidR="00872253" w:rsidRPr="005A0417" w:rsidRDefault="00872253" w:rsidP="00F26014">
            <w:pPr>
              <w:pStyle w:val="Akapitzlist"/>
              <w:numPr>
                <w:ilvl w:val="1"/>
                <w:numId w:val="6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  <w:lang w:val="pl-PL"/>
              </w:rPr>
            </w:pPr>
            <w:r w:rsidRPr="005A0417">
              <w:rPr>
                <w:rFonts w:cs="Times New Roman"/>
                <w:sz w:val="20"/>
                <w:szCs w:val="24"/>
                <w:lang w:val="pl-PL"/>
              </w:rPr>
              <w:t xml:space="preserve">Unit </w:t>
            </w:r>
            <w:proofErr w:type="spellStart"/>
            <w:r w:rsidRPr="005A0417">
              <w:rPr>
                <w:rFonts w:cs="Times New Roman"/>
                <w:sz w:val="20"/>
                <w:szCs w:val="24"/>
                <w:lang w:val="pl-PL"/>
              </w:rPr>
              <w:t>Assignment</w:t>
            </w:r>
            <w:proofErr w:type="spellEnd"/>
            <w:r w:rsidRPr="005A0417">
              <w:rPr>
                <w:rFonts w:cs="Times New Roman"/>
                <w:sz w:val="20"/>
                <w:szCs w:val="24"/>
                <w:lang w:val="pl-PL"/>
              </w:rPr>
              <w:t xml:space="preserve"> p. 93</w:t>
            </w:r>
          </w:p>
          <w:p w:rsidR="00F26014" w:rsidRPr="005A0417" w:rsidRDefault="00F26014" w:rsidP="00F26014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pl-PL"/>
              </w:rPr>
            </w:pPr>
          </w:p>
          <w:p w:rsidR="00872253" w:rsidRPr="00F26014" w:rsidRDefault="00872253" w:rsidP="00F26014">
            <w:pPr>
              <w:pStyle w:val="Akapitzlist"/>
              <w:numPr>
                <w:ilvl w:val="0"/>
                <w:numId w:val="14"/>
              </w:numPr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5A0417">
              <w:rPr>
                <w:rFonts w:cs="Times New Roman"/>
                <w:sz w:val="20"/>
                <w:szCs w:val="24"/>
                <w:lang w:val="pl-PL"/>
              </w:rPr>
              <w:t>Digibook</w:t>
            </w:r>
            <w:proofErr w:type="spellEnd"/>
            <w:r w:rsidRPr="005A0417">
              <w:rPr>
                <w:rFonts w:cs="Times New Roman"/>
                <w:sz w:val="20"/>
                <w:szCs w:val="24"/>
                <w:lang w:val="pl-PL"/>
              </w:rPr>
              <w:t xml:space="preserve"> Video Activity </w:t>
            </w:r>
            <w:r w:rsidRPr="00F26014">
              <w:rPr>
                <w:rFonts w:cs="Times New Roman"/>
                <w:sz w:val="20"/>
                <w:szCs w:val="24"/>
              </w:rPr>
              <w:t>– ‘Pills’</w:t>
            </w:r>
          </w:p>
        </w:tc>
      </w:tr>
      <w:tr w:rsidR="00872253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253" w:rsidRPr="00746DC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7</w:t>
            </w:r>
          </w:p>
          <w:p w:rsidR="00872253" w:rsidRPr="00746DC9" w:rsidRDefault="00872253" w:rsidP="00300AB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proofErr w:type="spellStart"/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Survival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Socjologia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Urbanizacja </w:t>
            </w:r>
          </w:p>
          <w:p w:rsidR="00872253" w:rsidRPr="00746DC9" w:rsidRDefault="00872253" w:rsidP="00872253">
            <w:pPr>
              <w:rPr>
                <w:rFonts w:cs="Times New Roman"/>
                <w:sz w:val="20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Rodziny wyrazowe </w:t>
            </w:r>
          </w:p>
          <w:p w:rsidR="00872253" w:rsidRPr="00746DC9" w:rsidRDefault="00872253" w:rsidP="00F26014">
            <w:pPr>
              <w:numPr>
                <w:ilvl w:val="0"/>
                <w:numId w:val="7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Zdania warunkowe typu II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Przewidywanie treści prezentacji na podstawie posiadanej wiedzy</w:t>
            </w:r>
          </w:p>
          <w:p w:rsidR="00872253" w:rsidRPr="00300AB4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Wyrażenia i spójniki sygnalizujące organizacje prezentacji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Podawanie dodatkowych informacji w dyskusji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Dyskusja w grupie na temat zużycia wody</w:t>
            </w:r>
          </w:p>
          <w:p w:rsidR="00872253" w:rsidRPr="00746DC9" w:rsidRDefault="00872253" w:rsidP="00F2601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Intonacja w pytaniach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F26014">
            <w:pPr>
              <w:numPr>
                <w:ilvl w:val="0"/>
                <w:numId w:val="8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Nauka trybem indywidualnym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F26014" w:rsidRDefault="00872253" w:rsidP="00F26014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F26014">
              <w:rPr>
                <w:rFonts w:cs="Times New Roman"/>
                <w:sz w:val="20"/>
                <w:szCs w:val="24"/>
              </w:rPr>
              <w:t>Teacher’s Book:</w:t>
            </w:r>
          </w:p>
          <w:p w:rsidR="00872253" w:rsidRDefault="00872253" w:rsidP="00F26014">
            <w:pPr>
              <w:pStyle w:val="Akapitzlist"/>
              <w:numPr>
                <w:ilvl w:val="1"/>
                <w:numId w:val="8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F26014">
              <w:rPr>
                <w:rFonts w:cs="Times New Roman"/>
                <w:sz w:val="20"/>
                <w:szCs w:val="24"/>
              </w:rPr>
              <w:t>Unit Assignment p. 94</w:t>
            </w:r>
          </w:p>
          <w:p w:rsidR="00F26014" w:rsidRPr="00F26014" w:rsidRDefault="00F26014" w:rsidP="00F26014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872253" w:rsidRPr="00F26014" w:rsidRDefault="00872253" w:rsidP="00F26014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F26014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F26014">
              <w:rPr>
                <w:rFonts w:cs="Times New Roman"/>
                <w:sz w:val="20"/>
                <w:szCs w:val="24"/>
              </w:rPr>
              <w:t xml:space="preserve"> Video Activity – ‘Adaptation’</w:t>
            </w:r>
          </w:p>
        </w:tc>
      </w:tr>
      <w:tr w:rsidR="00872253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253" w:rsidRPr="00746DC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8</w:t>
            </w:r>
          </w:p>
          <w:p w:rsidR="00872253" w:rsidRPr="00300AB4" w:rsidRDefault="00872253" w:rsidP="00300AB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Drive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Psychologia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Socjologia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Rozróżnianie stylu formalnego </w:t>
            </w:r>
            <w:r w:rsidR="00237619">
              <w:rPr>
                <w:rFonts w:cs="Times New Roman"/>
                <w:sz w:val="20"/>
                <w:szCs w:val="24"/>
                <w:lang w:val="pl-PL"/>
              </w:rPr>
              <w:br/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i nieformalnego</w:t>
            </w:r>
          </w:p>
          <w:p w:rsidR="00872253" w:rsidRPr="00300AB4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Porównania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Dedukowanie znaczenia słów z kontekstu</w:t>
            </w:r>
          </w:p>
          <w:p w:rsidR="00872253" w:rsidRPr="00300AB4" w:rsidRDefault="00872253" w:rsidP="008722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Robienie notatek w trakcie słuchania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Techniki poprawiania własnych błędów </w:t>
            </w:r>
            <w:r w:rsidR="005A0417">
              <w:rPr>
                <w:rFonts w:cs="Times New Roman"/>
                <w:sz w:val="20"/>
                <w:szCs w:val="24"/>
                <w:lang w:val="pl-PL"/>
              </w:rPr>
              <w:br/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w wypowiedzi ustnej</w:t>
            </w:r>
          </w:p>
          <w:p w:rsidR="00872253" w:rsidRPr="00746DC9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Prezentacja na temat wartości w społeczeństwie</w:t>
            </w:r>
          </w:p>
          <w:p w:rsidR="00872253" w:rsidRPr="00746DC9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Forma słaba </w:t>
            </w:r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as</w:t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300AB4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Co robić aby wynieść z zajęć jak najwięcej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300AB4" w:rsidRDefault="00872253" w:rsidP="00300AB4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300AB4">
              <w:rPr>
                <w:rFonts w:cs="Times New Roman"/>
                <w:sz w:val="20"/>
                <w:szCs w:val="24"/>
              </w:rPr>
              <w:t>Teacher’s Book:</w:t>
            </w:r>
          </w:p>
          <w:p w:rsidR="00872253" w:rsidRDefault="00872253" w:rsidP="00872253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300AB4">
              <w:rPr>
                <w:rFonts w:cs="Times New Roman"/>
                <w:sz w:val="20"/>
                <w:szCs w:val="24"/>
              </w:rPr>
              <w:t>Unit Assignment p. 95</w:t>
            </w:r>
          </w:p>
          <w:p w:rsidR="00300AB4" w:rsidRPr="00300AB4" w:rsidRDefault="00300AB4" w:rsidP="00300AB4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872253" w:rsidRPr="00300AB4" w:rsidRDefault="00872253" w:rsidP="00300AB4">
            <w:pPr>
              <w:pStyle w:val="Akapitzlist"/>
              <w:numPr>
                <w:ilvl w:val="0"/>
                <w:numId w:val="15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300AB4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300AB4">
              <w:rPr>
                <w:rFonts w:cs="Times New Roman"/>
                <w:sz w:val="20"/>
                <w:szCs w:val="24"/>
              </w:rPr>
              <w:t xml:space="preserve"> Video Activity – ‘Profiles of success’</w:t>
            </w:r>
          </w:p>
        </w:tc>
      </w:tr>
      <w:tr w:rsidR="00300AB4" w:rsidRPr="00746DC9" w:rsidTr="00300AB4">
        <w:trPr>
          <w:trHeight w:val="330"/>
        </w:trPr>
        <w:tc>
          <w:tcPr>
            <w:tcW w:w="1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0AB4" w:rsidRDefault="00300AB4" w:rsidP="00300AB4">
            <w:pPr>
              <w:pStyle w:val="Akapitzlist"/>
              <w:ind w:left="213"/>
              <w:rPr>
                <w:rFonts w:cs="Times New Roman"/>
                <w:sz w:val="20"/>
                <w:szCs w:val="24"/>
              </w:rPr>
            </w:pPr>
          </w:p>
          <w:p w:rsidR="00300AB4" w:rsidRDefault="00300AB4" w:rsidP="00300AB4">
            <w:pPr>
              <w:pStyle w:val="Akapitzlist"/>
              <w:ind w:left="213"/>
              <w:rPr>
                <w:rFonts w:cs="Times New Roman"/>
                <w:sz w:val="20"/>
                <w:szCs w:val="24"/>
              </w:rPr>
            </w:pPr>
          </w:p>
          <w:p w:rsidR="00300AB4" w:rsidRDefault="00300AB4" w:rsidP="00300AB4">
            <w:pPr>
              <w:pStyle w:val="Akapitzlist"/>
              <w:ind w:left="213"/>
              <w:rPr>
                <w:rFonts w:cs="Times New Roman"/>
                <w:sz w:val="20"/>
                <w:szCs w:val="24"/>
              </w:rPr>
            </w:pPr>
          </w:p>
          <w:p w:rsidR="00300AB4" w:rsidRPr="00300AB4" w:rsidRDefault="00300AB4" w:rsidP="00300AB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72253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253" w:rsidRPr="00746DC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lastRenderedPageBreak/>
              <w:t>9</w:t>
            </w:r>
          </w:p>
          <w:p w:rsidR="00872253" w:rsidRPr="00746DC9" w:rsidRDefault="00872253" w:rsidP="0044382C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Sound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ind w:left="214" w:hanging="218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Psychologia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ind w:left="214" w:hanging="218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Nauka o mózgu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Wyrazy łączące się z przyimkami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Zdania typu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cleft</w:t>
            </w:r>
            <w:proofErr w:type="spellEnd"/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sentences</w:t>
            </w:r>
            <w:proofErr w:type="spellEnd"/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746DC9">
              <w:rPr>
                <w:rFonts w:cs="Times New Roman"/>
                <w:sz w:val="20"/>
                <w:szCs w:val="24"/>
                <w:lang w:val="pl-PL"/>
              </w:rPr>
              <w:t>zaczynajace</w:t>
            </w:r>
            <w:proofErr w:type="spellEnd"/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się od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it</w:t>
            </w:r>
            <w:proofErr w:type="spellEnd"/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Rozpoznawanie organizacji tekstu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Interpretowanie postawy/opinii mówiącego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Zarządzanie pytaniami od słuchacza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Prezentacja planu zagospodarowania przestrzeni publicznej</w:t>
            </w:r>
          </w:p>
          <w:p w:rsidR="00872253" w:rsidRPr="00746DC9" w:rsidRDefault="00872253" w:rsidP="00237619">
            <w:pPr>
              <w:numPr>
                <w:ilvl w:val="0"/>
                <w:numId w:val="1"/>
              </w:numPr>
              <w:tabs>
                <w:tab w:val="clear" w:pos="360"/>
              </w:tabs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Akcent</w:t>
            </w:r>
            <w:r w:rsidR="00237619">
              <w:rPr>
                <w:rFonts w:cs="Times New Roman"/>
                <w:sz w:val="20"/>
                <w:szCs w:val="24"/>
                <w:lang w:val="pl-PL"/>
              </w:rPr>
              <w:t xml:space="preserve"> w zdaniach </w:t>
            </w:r>
            <w:r w:rsidRPr="00746DC9">
              <w:rPr>
                <w:rFonts w:cs="Times New Roman"/>
                <w:sz w:val="20"/>
                <w:szCs w:val="24"/>
                <w:lang w:val="pl-PL"/>
              </w:rPr>
              <w:t>z emfazą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9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Strategie pomocne przy powtarzaniu materiału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300AB4" w:rsidRDefault="00872253" w:rsidP="00300AB4">
            <w:pPr>
              <w:pStyle w:val="Akapitzlist"/>
              <w:numPr>
                <w:ilvl w:val="0"/>
                <w:numId w:val="9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300AB4">
              <w:rPr>
                <w:rFonts w:cs="Times New Roman"/>
                <w:sz w:val="20"/>
                <w:szCs w:val="24"/>
              </w:rPr>
              <w:t>Teacher’s Book:</w:t>
            </w:r>
          </w:p>
          <w:p w:rsidR="00872253" w:rsidRDefault="00872253" w:rsidP="00300AB4">
            <w:pPr>
              <w:pStyle w:val="Akapitzlist"/>
              <w:numPr>
                <w:ilvl w:val="1"/>
                <w:numId w:val="9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300AB4">
              <w:rPr>
                <w:rFonts w:cs="Times New Roman"/>
                <w:sz w:val="20"/>
                <w:szCs w:val="24"/>
              </w:rPr>
              <w:t>Unit Assignment p. 96</w:t>
            </w:r>
          </w:p>
          <w:p w:rsidR="00300AB4" w:rsidRPr="00300AB4" w:rsidRDefault="00300AB4" w:rsidP="00300AB4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872253" w:rsidRPr="00300AB4" w:rsidRDefault="00872253" w:rsidP="00300AB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300AB4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300AB4">
              <w:rPr>
                <w:rFonts w:cs="Times New Roman"/>
                <w:sz w:val="20"/>
                <w:szCs w:val="24"/>
              </w:rPr>
              <w:t xml:space="preserve"> Video Activity – ‘Communication’</w:t>
            </w:r>
          </w:p>
        </w:tc>
      </w:tr>
      <w:tr w:rsidR="00872253" w:rsidRPr="00746DC9" w:rsidTr="00E00B2D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253" w:rsidRPr="00746DC9" w:rsidRDefault="00872253" w:rsidP="00F26014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10</w:t>
            </w:r>
          </w:p>
          <w:p w:rsidR="00872253" w:rsidRPr="00746DC9" w:rsidRDefault="00872253" w:rsidP="0044382C">
            <w:pPr>
              <w:jc w:val="center"/>
              <w:rPr>
                <w:rFonts w:cs="Times New Roman"/>
                <w:b/>
                <w:sz w:val="20"/>
                <w:szCs w:val="24"/>
                <w:lang w:val="pl-PL"/>
              </w:rPr>
            </w:pPr>
            <w:proofErr w:type="spellStart"/>
            <w:r w:rsidRPr="00746DC9">
              <w:rPr>
                <w:rFonts w:cs="Times New Roman"/>
                <w:b/>
                <w:sz w:val="20"/>
                <w:szCs w:val="24"/>
                <w:lang w:val="pl-PL"/>
              </w:rPr>
              <w:t>Tomorrow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Socjologia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Ochrona środowiska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Przedrostki i przyrostki charakterystyczne dla języka naukowego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3" w:hanging="213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 xml:space="preserve">Czas przyszły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future</w:t>
            </w:r>
            <w:proofErr w:type="spellEnd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746DC9">
              <w:rPr>
                <w:rFonts w:cs="Times New Roman"/>
                <w:i/>
                <w:sz w:val="20"/>
                <w:szCs w:val="24"/>
                <w:lang w:val="pl-PL"/>
              </w:rPr>
              <w:t>perfect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spacing w:after="0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Rozpoznawanie problemów i ich rozwiązań</w:t>
            </w:r>
          </w:p>
          <w:p w:rsidR="00872253" w:rsidRPr="0044382C" w:rsidRDefault="00872253" w:rsidP="0044382C">
            <w:pPr>
              <w:numPr>
                <w:ilvl w:val="0"/>
                <w:numId w:val="1"/>
              </w:numPr>
              <w:spacing w:after="0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Identyfikowanie definicji w tekście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Opisywanie nieznanego słowa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Prezentacja na temat problemów przyszłości</w:t>
            </w:r>
          </w:p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/>
              <w:ind w:left="217" w:hanging="217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Intonacja zdania a jego znaczenie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746DC9" w:rsidRDefault="00872253" w:rsidP="0044382C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pl-PL"/>
              </w:rPr>
            </w:pPr>
            <w:r w:rsidRPr="00746DC9">
              <w:rPr>
                <w:rFonts w:cs="Times New Roman"/>
                <w:sz w:val="20"/>
                <w:szCs w:val="24"/>
                <w:lang w:val="pl-PL"/>
              </w:rPr>
              <w:t>Rozwijanie sprawności mówienia poza klasą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53" w:rsidRPr="0044382C" w:rsidRDefault="00872253" w:rsidP="0044382C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3" w:hanging="213"/>
              <w:rPr>
                <w:rFonts w:cs="Times New Roman"/>
                <w:sz w:val="20"/>
                <w:szCs w:val="24"/>
              </w:rPr>
            </w:pPr>
            <w:r w:rsidRPr="0044382C">
              <w:rPr>
                <w:rFonts w:cs="Times New Roman"/>
                <w:sz w:val="20"/>
                <w:szCs w:val="24"/>
              </w:rPr>
              <w:t>Teacher’s Book:</w:t>
            </w:r>
          </w:p>
          <w:p w:rsidR="00872253" w:rsidRDefault="00872253" w:rsidP="00872253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2"/>
              <w:rPr>
                <w:rFonts w:cs="Times New Roman"/>
                <w:sz w:val="20"/>
                <w:szCs w:val="24"/>
              </w:rPr>
            </w:pPr>
            <w:r w:rsidRPr="0044382C">
              <w:rPr>
                <w:rFonts w:cs="Times New Roman"/>
                <w:sz w:val="20"/>
                <w:szCs w:val="24"/>
              </w:rPr>
              <w:t>Unit Assignment p. 97</w:t>
            </w:r>
          </w:p>
          <w:p w:rsidR="0044382C" w:rsidRPr="0044382C" w:rsidRDefault="0044382C" w:rsidP="0044382C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872253" w:rsidRPr="0044382C" w:rsidRDefault="00872253" w:rsidP="0044382C">
            <w:pPr>
              <w:pStyle w:val="Akapitzlist"/>
              <w:numPr>
                <w:ilvl w:val="0"/>
                <w:numId w:val="17"/>
              </w:numPr>
              <w:ind w:left="213" w:hanging="213"/>
              <w:rPr>
                <w:rFonts w:cs="Times New Roman"/>
                <w:sz w:val="20"/>
                <w:szCs w:val="24"/>
              </w:rPr>
            </w:pPr>
            <w:proofErr w:type="spellStart"/>
            <w:r w:rsidRPr="0044382C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44382C">
              <w:rPr>
                <w:rFonts w:cs="Times New Roman"/>
                <w:sz w:val="20"/>
                <w:szCs w:val="24"/>
              </w:rPr>
              <w:t xml:space="preserve"> Video Activity – ‘Future friends’</w:t>
            </w:r>
          </w:p>
        </w:tc>
      </w:tr>
    </w:tbl>
    <w:p w:rsidR="00CB0C79" w:rsidRPr="00746DC9" w:rsidRDefault="00CB0C79" w:rsidP="00CB0C79">
      <w:pPr>
        <w:rPr>
          <w:rFonts w:cs="Times New Roman"/>
          <w:sz w:val="20"/>
          <w:szCs w:val="24"/>
        </w:rPr>
      </w:pPr>
    </w:p>
    <w:sectPr w:rsidR="00CB0C79" w:rsidRPr="00746DC9" w:rsidSect="004B6FE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21"/>
    <w:multiLevelType w:val="hybridMultilevel"/>
    <w:tmpl w:val="1194CA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56A73"/>
    <w:multiLevelType w:val="hybridMultilevel"/>
    <w:tmpl w:val="05DE5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843"/>
    <w:multiLevelType w:val="hybridMultilevel"/>
    <w:tmpl w:val="A2784D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BA79CC"/>
    <w:multiLevelType w:val="hybridMultilevel"/>
    <w:tmpl w:val="B1AEF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3562"/>
    <w:multiLevelType w:val="hybridMultilevel"/>
    <w:tmpl w:val="267E2D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860164"/>
    <w:multiLevelType w:val="hybridMultilevel"/>
    <w:tmpl w:val="03F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D6F3D"/>
    <w:multiLevelType w:val="hybridMultilevel"/>
    <w:tmpl w:val="4E8821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A4747"/>
    <w:multiLevelType w:val="hybridMultilevel"/>
    <w:tmpl w:val="9508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964E1"/>
    <w:multiLevelType w:val="hybridMultilevel"/>
    <w:tmpl w:val="45DC9C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9D37C3"/>
    <w:multiLevelType w:val="hybridMultilevel"/>
    <w:tmpl w:val="F7F888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B7B37"/>
    <w:multiLevelType w:val="hybridMultilevel"/>
    <w:tmpl w:val="A5309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763AE"/>
    <w:multiLevelType w:val="hybridMultilevel"/>
    <w:tmpl w:val="94CCD4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587019"/>
    <w:multiLevelType w:val="hybridMultilevel"/>
    <w:tmpl w:val="5B30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C3BC1"/>
    <w:multiLevelType w:val="hybridMultilevel"/>
    <w:tmpl w:val="6444FB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8303D5"/>
    <w:multiLevelType w:val="hybridMultilevel"/>
    <w:tmpl w:val="87A2EB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BD1832"/>
    <w:multiLevelType w:val="hybridMultilevel"/>
    <w:tmpl w:val="0A7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EC7"/>
    <w:multiLevelType w:val="hybridMultilevel"/>
    <w:tmpl w:val="10108D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0"/>
  </w:num>
  <w:num w:numId="6">
    <w:abstractNumId w:val="16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9"/>
    <w:rsid w:val="001C372E"/>
    <w:rsid w:val="00237619"/>
    <w:rsid w:val="002C6951"/>
    <w:rsid w:val="00300AB4"/>
    <w:rsid w:val="0044382C"/>
    <w:rsid w:val="0057087E"/>
    <w:rsid w:val="0059380D"/>
    <w:rsid w:val="005A0417"/>
    <w:rsid w:val="00617270"/>
    <w:rsid w:val="00637573"/>
    <w:rsid w:val="00664E01"/>
    <w:rsid w:val="00670FC4"/>
    <w:rsid w:val="00746DC9"/>
    <w:rsid w:val="00815243"/>
    <w:rsid w:val="00871C31"/>
    <w:rsid w:val="00872253"/>
    <w:rsid w:val="00902C81"/>
    <w:rsid w:val="00977988"/>
    <w:rsid w:val="00AF5DB5"/>
    <w:rsid w:val="00B04559"/>
    <w:rsid w:val="00BC348B"/>
    <w:rsid w:val="00CB0C79"/>
    <w:rsid w:val="00DE2A52"/>
    <w:rsid w:val="00E00B2D"/>
    <w:rsid w:val="00E50157"/>
    <w:rsid w:val="00E91AC0"/>
    <w:rsid w:val="00EC3806"/>
    <w:rsid w:val="00F26014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7B25-00BA-42E0-9ED0-CE570AB4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Sztylko, Milena</cp:lastModifiedBy>
  <cp:revision>12</cp:revision>
  <dcterms:created xsi:type="dcterms:W3CDTF">2015-07-27T13:00:00Z</dcterms:created>
  <dcterms:modified xsi:type="dcterms:W3CDTF">2015-07-30T13:46:00Z</dcterms:modified>
</cp:coreProperties>
</file>