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F084" w14:textId="4B61B893" w:rsidR="00755BFB" w:rsidRDefault="00CB227D" w:rsidP="00755BFB">
      <w:pPr>
        <w:spacing w:after="0" w:line="240" w:lineRule="auto"/>
        <w:rPr>
          <w:b/>
          <w:i/>
          <w:sz w:val="36"/>
          <w:szCs w:val="36"/>
        </w:rPr>
      </w:pPr>
      <w:commentRangeStart w:id="0"/>
      <w:r>
        <w:rPr>
          <w:i/>
          <w:noProof/>
          <w:sz w:val="44"/>
          <w:szCs w:val="44"/>
        </w:rPr>
        <w:t>NEW</w:t>
      </w:r>
      <w:commentRangeEnd w:id="0"/>
      <w:r w:rsidR="00F400FF">
        <w:rPr>
          <w:rStyle w:val="Odwoaniedokomentarza"/>
        </w:rPr>
        <w:commentReference w:id="0"/>
      </w:r>
      <w:r>
        <w:rPr>
          <w:i/>
          <w:noProof/>
          <w:sz w:val="44"/>
          <w:szCs w:val="44"/>
        </w:rPr>
        <w:t xml:space="preserve"> </w:t>
      </w:r>
      <w:r w:rsidR="00755BFB" w:rsidRPr="0033624A">
        <w:rPr>
          <w:i/>
          <w:noProof/>
          <w:sz w:val="44"/>
          <w:szCs w:val="44"/>
        </w:rPr>
        <w:t>PASSWORD</w:t>
      </w:r>
      <w:r w:rsidR="00755BFB">
        <w:rPr>
          <w:i/>
          <w:noProof/>
          <w:sz w:val="44"/>
          <w:szCs w:val="44"/>
        </w:rPr>
        <w:t xml:space="preserve"> B2</w:t>
      </w:r>
      <w:r>
        <w:rPr>
          <w:i/>
          <w:noProof/>
          <w:sz w:val="44"/>
          <w:szCs w:val="44"/>
        </w:rPr>
        <w:t>.</w:t>
      </w:r>
      <w:r w:rsidR="00755BFB" w:rsidRPr="0033624A">
        <w:rPr>
          <w:b/>
          <w:i/>
          <w:sz w:val="44"/>
          <w:szCs w:val="44"/>
        </w:rPr>
        <w:t xml:space="preserve"> </w:t>
      </w:r>
      <w:r w:rsidR="00755BFB">
        <w:rPr>
          <w:b/>
          <w:i/>
          <w:sz w:val="36"/>
          <w:szCs w:val="36"/>
        </w:rPr>
        <w:t xml:space="preserve">Podręcznik do języka angielskiego. </w:t>
      </w:r>
    </w:p>
    <w:p w14:paraId="2E74D77D" w14:textId="77777777" w:rsidR="00755BFB" w:rsidRPr="004A7B1B" w:rsidRDefault="00755BFB" w:rsidP="00755BFB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537BA097" w14:textId="5730A956"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CB227D">
        <w:rPr>
          <w:i/>
          <w:sz w:val="24"/>
          <w:szCs w:val="24"/>
        </w:rPr>
        <w:t xml:space="preserve">New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>
        <w:rPr>
          <w:i/>
          <w:iCs/>
          <w:sz w:val="24"/>
          <w:szCs w:val="24"/>
        </w:rPr>
        <w:t xml:space="preserve"> B2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48CC93F3" w14:textId="77777777" w:rsidR="00755BFB" w:rsidRPr="00C97735" w:rsidRDefault="00755BFB" w:rsidP="00755BFB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6B54BBF9" w14:textId="77777777"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2CBC3279" w14:textId="77777777"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4AE91EE7" w14:textId="25C407F9"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</w:t>
      </w:r>
      <w:r w:rsidR="00CB227D">
        <w:rPr>
          <w:iCs/>
          <w:sz w:val="24"/>
          <w:szCs w:val="24"/>
        </w:rPr>
        <w:t>, a także uczniowie realizujący wariant dwujęzyczny podstawy programowej</w:t>
      </w:r>
      <w:r w:rsidR="001B4553">
        <w:rPr>
          <w:iCs/>
          <w:sz w:val="24"/>
          <w:szCs w:val="24"/>
        </w:rPr>
        <w:t xml:space="preserve"> (wymagania dotyczące wyłącznie tego wariantu zostały zaznaczone </w:t>
      </w:r>
      <w:r w:rsidR="001B4553">
        <w:rPr>
          <w:iCs/>
          <w:color w:val="00B050"/>
          <w:sz w:val="24"/>
          <w:szCs w:val="24"/>
        </w:rPr>
        <w:t>kolorem zielonym</w:t>
      </w:r>
      <w:r w:rsidR="001B4553">
        <w:rPr>
          <w:iCs/>
          <w:color w:val="000000" w:themeColor="text1"/>
          <w:sz w:val="24"/>
          <w:szCs w:val="24"/>
        </w:rPr>
        <w:t>).</w:t>
      </w:r>
    </w:p>
    <w:p w14:paraId="6C5360AD" w14:textId="33FC5B6A" w:rsidR="00755BFB" w:rsidRDefault="00755BFB"/>
    <w:p w14:paraId="734BC905" w14:textId="3D6BCB03" w:rsidR="00F400FF" w:rsidRDefault="00F400FF"/>
    <w:p w14:paraId="6B581837" w14:textId="2DA5E5ED" w:rsidR="00F400FF" w:rsidRDefault="00F400FF"/>
    <w:p w14:paraId="507276F5" w14:textId="524A883E" w:rsidR="00F400FF" w:rsidRDefault="00F400FF"/>
    <w:p w14:paraId="10599A4D" w14:textId="58814567" w:rsidR="00F400FF" w:rsidRDefault="00F400FF"/>
    <w:p w14:paraId="72505A8E" w14:textId="0FAEE722" w:rsidR="00F400FF" w:rsidRDefault="00F400FF"/>
    <w:p w14:paraId="43E5CC68" w14:textId="77777777" w:rsidR="00F400FF" w:rsidRDefault="00F400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67"/>
        <w:gridCol w:w="1101"/>
        <w:gridCol w:w="4002"/>
        <w:gridCol w:w="1101"/>
        <w:gridCol w:w="5670"/>
        <w:gridCol w:w="78"/>
      </w:tblGrid>
      <w:tr w:rsidR="00043CA5" w:rsidRPr="00C77886" w14:paraId="79F98600" w14:textId="77777777" w:rsidTr="00EA5262">
        <w:tc>
          <w:tcPr>
            <w:tcW w:w="14220" w:type="dxa"/>
            <w:gridSpan w:val="7"/>
            <w:shd w:val="clear" w:color="auto" w:fill="FFC000"/>
          </w:tcPr>
          <w:p w14:paraId="55B0C81B" w14:textId="77777777" w:rsidR="00043CA5" w:rsidRPr="00CC1816" w:rsidRDefault="008D133A" w:rsidP="00547357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>1</w:t>
            </w:r>
            <w:r w:rsidR="00D11C40" w:rsidRPr="00D11C40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FACT AND FICTION</w:t>
            </w:r>
          </w:p>
        </w:tc>
      </w:tr>
      <w:tr w:rsidR="00043CA5" w14:paraId="63365664" w14:textId="77777777" w:rsidTr="00EA5262">
        <w:tc>
          <w:tcPr>
            <w:tcW w:w="1101" w:type="dxa"/>
            <w:vMerge w:val="restart"/>
            <w:textDirection w:val="btLr"/>
          </w:tcPr>
          <w:p w14:paraId="7496B82A" w14:textId="77777777" w:rsidR="00043CA5" w:rsidRPr="00B75C86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524215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620BB3C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0BBCD75" w14:textId="77777777"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>słownictwo związane z</w:t>
            </w:r>
            <w:r w:rsidRPr="002D7410">
              <w:rPr>
                <w:sz w:val="18"/>
                <w:szCs w:val="18"/>
              </w:rPr>
              <w:t xml:space="preserve"> wiadomościami, przymiotniki z przyimkami, zwroty czasownikowe, słownictwo związane ze sztuką, słowotwórstwo</w:t>
            </w:r>
          </w:p>
          <w:p w14:paraId="0FC5C11F" w14:textId="77777777" w:rsidR="00043CA5" w:rsidRDefault="00043CA5" w:rsidP="00EA526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08E7DE8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580F73C" w14:textId="77777777"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2D7410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</w:p>
          <w:p w14:paraId="1F999D5A" w14:textId="77777777" w:rsidR="00043CA5" w:rsidRDefault="00043CA5" w:rsidP="00EA5262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043CA5" w14:paraId="247F1A48" w14:textId="77777777" w:rsidTr="00EA5262">
        <w:tc>
          <w:tcPr>
            <w:tcW w:w="1101" w:type="dxa"/>
            <w:vMerge/>
          </w:tcPr>
          <w:p w14:paraId="369D2C3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6B63DC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586CE88A" w14:textId="77777777"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50E8">
              <w:rPr>
                <w:sz w:val="18"/>
                <w:szCs w:val="18"/>
              </w:rPr>
              <w:t>zdań w czasach teraźniejszych</w:t>
            </w:r>
          </w:p>
          <w:p w14:paraId="6521C987" w14:textId="77777777" w:rsidR="00043CA5" w:rsidRPr="00A450E8" w:rsidRDefault="00043CA5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A450E8">
              <w:rPr>
                <w:sz w:val="18"/>
                <w:szCs w:val="18"/>
              </w:rPr>
              <w:t>stosowani</w:t>
            </w:r>
            <w:r w:rsidR="00A450E8" w:rsidRPr="00A450E8">
              <w:rPr>
                <w:sz w:val="18"/>
                <w:szCs w:val="18"/>
              </w:rPr>
              <w:t xml:space="preserve">a </w:t>
            </w:r>
            <w:r w:rsidR="00A450E8">
              <w:rPr>
                <w:sz w:val="18"/>
                <w:szCs w:val="18"/>
              </w:rPr>
              <w:t>określeń czasu typowych dla poszczególnych czasów teraźniejszych</w:t>
            </w:r>
          </w:p>
          <w:p w14:paraId="5C3D2040" w14:textId="77777777" w:rsidR="00A450E8" w:rsidRPr="00A450E8" w:rsidRDefault="00A450E8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</w:p>
          <w:p w14:paraId="300B19C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4E8E20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zdań </w:t>
            </w:r>
            <w:r w:rsidR="00A450E8">
              <w:rPr>
                <w:sz w:val="18"/>
                <w:szCs w:val="18"/>
              </w:rPr>
              <w:t>w czasach teraźniejszych</w:t>
            </w:r>
          </w:p>
          <w:p w14:paraId="6533EE3F" w14:textId="77777777"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D7410">
              <w:rPr>
                <w:sz w:val="18"/>
                <w:szCs w:val="18"/>
              </w:rPr>
              <w:t>s</w:t>
            </w:r>
            <w:r w:rsidR="00A450E8">
              <w:rPr>
                <w:sz w:val="18"/>
                <w:szCs w:val="18"/>
              </w:rPr>
              <w:t>tosowania określeń czasu typowych dla czasów teraźniejszych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447E093" w14:textId="77777777" w:rsidR="00043CA5" w:rsidRPr="00482C3C" w:rsidRDefault="00A450E8" w:rsidP="00A450E8">
            <w:pPr>
              <w:pStyle w:val="Akapitzlist"/>
              <w:numPr>
                <w:ilvl w:val="0"/>
                <w:numId w:val="6"/>
              </w:numPr>
              <w:tabs>
                <w:tab w:val="left" w:pos="263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w czasach przeszłych oraz z konstrukcją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</w:p>
        </w:tc>
      </w:tr>
      <w:tr w:rsidR="00043CA5" w14:paraId="6C5556DA" w14:textId="77777777" w:rsidTr="00EA5262">
        <w:tc>
          <w:tcPr>
            <w:tcW w:w="1101" w:type="dxa"/>
            <w:vMerge/>
          </w:tcPr>
          <w:p w14:paraId="3B1FFC7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24756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2B9085F" w14:textId="7848CAFD" w:rsidR="00043CA5" w:rsidRPr="00482C3C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Rozmowa na podstawie materiału stymulującego, Transformacje zdań (zadanie zamknięte), Słowotwórstwo, Tłumaczenie fragmentów zdań (zadanie otwarte)</w:t>
            </w:r>
          </w:p>
        </w:tc>
        <w:tc>
          <w:tcPr>
            <w:tcW w:w="5748" w:type="dxa"/>
            <w:gridSpan w:val="2"/>
          </w:tcPr>
          <w:p w14:paraId="3F830C70" w14:textId="7078817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 xml:space="preserve">: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Rozmowa na podstawie materiału stymulującego, Transformacje zdań (zadanie zamknięte), Słowotwórstwo, Tłumaczenie fragmentów zdań (zadanie otwarte)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80FC22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13EEA818" w14:textId="77777777" w:rsidTr="00EA5262">
        <w:tc>
          <w:tcPr>
            <w:tcW w:w="1101" w:type="dxa"/>
            <w:vMerge w:val="restart"/>
            <w:textDirection w:val="btLr"/>
          </w:tcPr>
          <w:p w14:paraId="20F1D35F" w14:textId="77777777" w:rsidR="00043CA5" w:rsidRPr="00482C3C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846A5D2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9545FFA" w14:textId="77777777" w:rsidR="00043CA5" w:rsidRPr="003E4707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4F2C8DF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3110DEB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14:paraId="6F3BF14F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69A548B3" w14:textId="77777777"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4E2F58A" w14:textId="77777777" w:rsidR="00043CA5" w:rsidRDefault="00043CA5" w:rsidP="00EA526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11F261F0" w14:textId="0D86213A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</w:t>
            </w:r>
            <w:r w:rsidR="00CB227D">
              <w:rPr>
                <w:sz w:val="18"/>
                <w:szCs w:val="18"/>
              </w:rPr>
              <w:t>i</w:t>
            </w:r>
            <w:r w:rsidRPr="00EC635B">
              <w:rPr>
                <w:sz w:val="18"/>
                <w:szCs w:val="18"/>
              </w:rPr>
              <w:t xml:space="preserve">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AA3ED83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1DDB6C58" w14:textId="77777777" w:rsidR="009D11B2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14:paraId="05D836D3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52BC01BC" w14:textId="2B98D483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11D6D39" w14:textId="00F3F010" w:rsidR="001B4553" w:rsidRPr="00D31324" w:rsidRDefault="001B4553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119B7546" w14:textId="77777777" w:rsidR="00043CA5" w:rsidRPr="00121B3A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043CA5" w14:paraId="0817A0E3" w14:textId="77777777" w:rsidTr="00EA5262">
        <w:tc>
          <w:tcPr>
            <w:tcW w:w="1101" w:type="dxa"/>
            <w:vMerge/>
          </w:tcPr>
          <w:p w14:paraId="45B353E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BA6545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6FEEA93" w14:textId="391672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="006651EC">
              <w:rPr>
                <w:rFonts w:cs="Arial"/>
                <w:sz w:val="18"/>
                <w:szCs w:val="18"/>
              </w:rPr>
              <w:t>, streszcza przeczytany tekst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269DB">
              <w:rPr>
                <w:sz w:val="18"/>
                <w:szCs w:val="18"/>
              </w:rPr>
              <w:t>:</w:t>
            </w:r>
          </w:p>
          <w:p w14:paraId="7C79AFC3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14:paraId="327BA494" w14:textId="77777777" w:rsidR="006651EC" w:rsidRPr="006651EC" w:rsidRDefault="00043CA5" w:rsidP="006651E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rozróżnia fakty i opinie </w:t>
            </w:r>
          </w:p>
          <w:p w14:paraId="6358CC0A" w14:textId="31E29A74" w:rsidR="006651EC" w:rsidRPr="006651EC" w:rsidRDefault="006651EC" w:rsidP="006651E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streszcza przeczytany tekst</w:t>
            </w:r>
          </w:p>
        </w:tc>
        <w:tc>
          <w:tcPr>
            <w:tcW w:w="5748" w:type="dxa"/>
            <w:gridSpan w:val="2"/>
          </w:tcPr>
          <w:p w14:paraId="609893BE" w14:textId="28ACDC2F" w:rsidR="00043CA5" w:rsidRPr="00B73DAC" w:rsidRDefault="00043CA5" w:rsidP="00EA526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 w:rsidR="00214074"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 w:rsidR="00917855"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 w:rsidR="002269DB">
              <w:rPr>
                <w:sz w:val="18"/>
                <w:szCs w:val="18"/>
              </w:rPr>
              <w:t>:</w:t>
            </w:r>
          </w:p>
          <w:p w14:paraId="5868C061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lastRenderedPageBreak/>
              <w:t>dopasowuje informacje do tekstów</w:t>
            </w:r>
          </w:p>
          <w:p w14:paraId="4FF52AB8" w14:textId="5D4C2F7A"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  <w:p w14:paraId="4EC64545" w14:textId="14A7646C" w:rsidR="006651EC" w:rsidRDefault="006651EC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streszcza przeczytany tekst</w:t>
            </w:r>
          </w:p>
          <w:p w14:paraId="45A939B5" w14:textId="0B74AE76" w:rsidR="001B4553" w:rsidRPr="00B73DAC" w:rsidRDefault="001B4553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043CA5" w14:paraId="3F3274CC" w14:textId="77777777" w:rsidTr="00EA5262">
        <w:tc>
          <w:tcPr>
            <w:tcW w:w="1101" w:type="dxa"/>
            <w:vMerge/>
          </w:tcPr>
          <w:p w14:paraId="0D83C690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365283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AC50F77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4EF0C4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14:paraId="41B663D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14:paraId="0D2138D4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14:paraId="4E8DCAF2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przydawkowe</w:t>
            </w:r>
          </w:p>
          <w:p w14:paraId="30AF8D0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sztuki i artystów</w:t>
            </w:r>
          </w:p>
          <w:p w14:paraId="59C1A9E5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42477B"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organizacji artystycznego wydarzenia</w:t>
            </w:r>
          </w:p>
          <w:p w14:paraId="759F8F0E" w14:textId="77777777" w:rsidR="0091785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053FF64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>na temat popularnych programów i osobowości telewizyjnych</w:t>
            </w:r>
          </w:p>
          <w:p w14:paraId="01D72AA8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14:paraId="368C18FE" w14:textId="77777777"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7A79753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3652DD6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269D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4B9C26AF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4084ED67" w14:textId="77777777" w:rsidR="00043CA5" w:rsidRPr="00873624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rzetelności mediów</w:t>
            </w:r>
          </w:p>
          <w:p w14:paraId="46945C7D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="00043CA5">
              <w:rPr>
                <w:noProof/>
                <w:sz w:val="18"/>
                <w:szCs w:val="18"/>
              </w:rPr>
              <w:t xml:space="preserve"> wypowiada</w:t>
            </w:r>
            <w:r w:rsidR="00DB6B15"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14:paraId="44ACF99B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sztuki i artystów</w:t>
            </w:r>
          </w:p>
          <w:p w14:paraId="3AF0931D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3A489747" w14:textId="77777777" w:rsidR="00EA5262" w:rsidRDefault="00043C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</w:t>
            </w:r>
            <w:r w:rsidR="00917855">
              <w:rPr>
                <w:noProof/>
                <w:sz w:val="18"/>
                <w:szCs w:val="18"/>
              </w:rPr>
              <w:t>zalet i wad różnych rozwiązań (</w:t>
            </w:r>
            <w:r>
              <w:rPr>
                <w:noProof/>
                <w:sz w:val="18"/>
                <w:szCs w:val="18"/>
              </w:rPr>
              <w:t>oglądanie programów online, korzystanie ze-booków oraz ksiażek papierowych, udział w programach typu talent show)</w:t>
            </w:r>
            <w:r w:rsidR="00D11C40" w:rsidRPr="00D11C40">
              <w:rPr>
                <w:rFonts w:cs="Arial"/>
                <w:sz w:val="18"/>
                <w:szCs w:val="18"/>
              </w:rPr>
              <w:t xml:space="preserve">, </w:t>
            </w:r>
            <w:r w:rsidR="00D11C40" w:rsidRPr="00D11C40">
              <w:rPr>
                <w:rFonts w:cs="Arial"/>
                <w:b/>
                <w:sz w:val="18"/>
                <w:szCs w:val="18"/>
              </w:rPr>
              <w:t>a także</w:t>
            </w:r>
            <w:r w:rsidR="00D11C40" w:rsidRPr="00D11C40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0DE04D2C" w14:textId="77777777" w:rsidR="00043CA5" w:rsidRDefault="00F76B9A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</w:t>
            </w:r>
            <w:r w:rsidR="002269DB">
              <w:rPr>
                <w:sz w:val="18"/>
                <w:szCs w:val="18"/>
              </w:rPr>
              <w:t xml:space="preserve"> się</w:t>
            </w:r>
            <w:r w:rsidR="00043CA5">
              <w:rPr>
                <w:sz w:val="18"/>
                <w:szCs w:val="18"/>
              </w:rPr>
              <w:t xml:space="preserve"> na temat popularnych programów i show telewizyjnych</w:t>
            </w:r>
          </w:p>
          <w:p w14:paraId="70FD444F" w14:textId="77777777"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043CA5" w14:paraId="3033F7C6" w14:textId="77777777" w:rsidTr="00EA5262">
        <w:tc>
          <w:tcPr>
            <w:tcW w:w="1101" w:type="dxa"/>
            <w:vMerge/>
          </w:tcPr>
          <w:p w14:paraId="0DB797B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745218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222FE4D" w14:textId="77777777"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382786F" w14:textId="77777777" w:rsidR="00043CA5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 wpis na blogu na temat obejrzanego programu telewizyjnego,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F531776" w14:textId="77777777" w:rsidR="00043CA5" w:rsidRPr="00D31324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51B7DB3D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562970B" w14:textId="77777777"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obejrzanym programie telewizyjnym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02493959" w14:textId="77777777"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E29AF39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21EA0DF" w14:textId="77777777" w:rsidTr="00EA5262">
        <w:tc>
          <w:tcPr>
            <w:tcW w:w="1101" w:type="dxa"/>
            <w:vMerge/>
          </w:tcPr>
          <w:p w14:paraId="54B53E2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1DFBC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41505E60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341705A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080009E" w14:textId="77777777" w:rsidR="00043CA5" w:rsidRPr="00A21685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9A471A9" w14:textId="77777777" w:rsidR="00043CA5" w:rsidRPr="00554AAA" w:rsidRDefault="002269DB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04A92615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826A441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2D784D65" w14:textId="77777777"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7B3DF839" w14:textId="77777777"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1368AF6D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A233E1" w14:paraId="2BDE97CC" w14:textId="77777777" w:rsidTr="00A47D2D">
        <w:tc>
          <w:tcPr>
            <w:tcW w:w="14220" w:type="dxa"/>
            <w:gridSpan w:val="7"/>
            <w:shd w:val="clear" w:color="auto" w:fill="FFC000"/>
          </w:tcPr>
          <w:p w14:paraId="5C0E4E4C" w14:textId="77777777" w:rsidR="00A450E8" w:rsidRPr="00A233E1" w:rsidRDefault="00A450E8" w:rsidP="00A47D2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2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</w:tc>
      </w:tr>
      <w:tr w:rsidR="00A450E8" w:rsidRPr="00F66B51" w14:paraId="48BFF061" w14:textId="77777777" w:rsidTr="00A47D2D">
        <w:tc>
          <w:tcPr>
            <w:tcW w:w="1101" w:type="dxa"/>
            <w:vMerge w:val="restart"/>
            <w:textDirection w:val="btLr"/>
          </w:tcPr>
          <w:p w14:paraId="15722CF4" w14:textId="77777777" w:rsidR="00A450E8" w:rsidRPr="00AE2BD0" w:rsidRDefault="00A450E8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83336D3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FCB209B" w14:textId="77777777"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EAEBFFC" w14:textId="77777777" w:rsidR="00A450E8" w:rsidRDefault="00A450E8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zakończeniem znajomości; wyrażenia prz</w:t>
            </w:r>
            <w:r>
              <w:rPr>
                <w:sz w:val="18"/>
                <w:szCs w:val="18"/>
              </w:rPr>
              <w:t>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  <w:tc>
          <w:tcPr>
            <w:tcW w:w="5748" w:type="dxa"/>
            <w:gridSpan w:val="2"/>
          </w:tcPr>
          <w:p w14:paraId="4108130B" w14:textId="77777777"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DCF676F" w14:textId="77777777" w:rsidR="00A450E8" w:rsidRPr="00F66B51" w:rsidRDefault="00A450E8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</w:tr>
      <w:tr w:rsidR="00A450E8" w:rsidRPr="00F66B51" w14:paraId="2A488EA9" w14:textId="77777777" w:rsidTr="00A47D2D">
        <w:tc>
          <w:tcPr>
            <w:tcW w:w="1101" w:type="dxa"/>
            <w:vMerge/>
          </w:tcPr>
          <w:p w14:paraId="0675982D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85BAF24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05AEC25" w14:textId="77777777" w:rsidR="00A450E8" w:rsidRPr="00D63787" w:rsidRDefault="00A450E8" w:rsidP="00A47D2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proofErr w:type="spellStart"/>
            <w:r w:rsidRPr="00D11C40">
              <w:rPr>
                <w:i/>
                <w:sz w:val="18"/>
                <w:szCs w:val="18"/>
              </w:rPr>
              <w:t>all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every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D11C40">
              <w:rPr>
                <w:i/>
                <w:sz w:val="18"/>
                <w:szCs w:val="18"/>
              </w:rPr>
              <w:t>some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any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D11C40">
              <w:rPr>
                <w:i/>
                <w:sz w:val="18"/>
                <w:szCs w:val="18"/>
              </w:rPr>
              <w:t>none</w:t>
            </w:r>
            <w:proofErr w:type="spellEnd"/>
            <w:r w:rsidRPr="00D11C40">
              <w:rPr>
                <w:sz w:val="18"/>
                <w:szCs w:val="18"/>
              </w:rPr>
              <w:t xml:space="preserve">; </w:t>
            </w:r>
            <w:proofErr w:type="spellStart"/>
            <w:r w:rsidRPr="00D11C40">
              <w:rPr>
                <w:i/>
                <w:sz w:val="18"/>
                <w:szCs w:val="18"/>
              </w:rPr>
              <w:t>both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either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neither</w:t>
            </w:r>
            <w:proofErr w:type="spellEnd"/>
            <w:r w:rsidRPr="00D11C40">
              <w:rPr>
                <w:sz w:val="18"/>
                <w:szCs w:val="18"/>
              </w:rPr>
              <w:t>, rozróżnia je oraz potrafi je stosować w praktyce</w:t>
            </w:r>
          </w:p>
          <w:p w14:paraId="5B2208C7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14:paraId="43B7A31E" w14:textId="77777777" w:rsidR="00A450E8" w:rsidRPr="00FF25BE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D11C40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76F99428" w14:textId="77777777" w:rsidR="00A450E8" w:rsidRPr="00A6090C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5FB5AFB3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6D0157">
              <w:rPr>
                <w:i/>
                <w:sz w:val="18"/>
                <w:szCs w:val="18"/>
              </w:rPr>
              <w:t>all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every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6D0157">
              <w:rPr>
                <w:i/>
                <w:sz w:val="18"/>
                <w:szCs w:val="18"/>
              </w:rPr>
              <w:t>some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any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6D0157">
              <w:rPr>
                <w:i/>
                <w:sz w:val="18"/>
                <w:szCs w:val="18"/>
              </w:rPr>
              <w:t>none</w:t>
            </w:r>
            <w:proofErr w:type="spellEnd"/>
            <w:r w:rsidRPr="006D0157">
              <w:rPr>
                <w:sz w:val="18"/>
                <w:szCs w:val="18"/>
              </w:rPr>
              <w:t xml:space="preserve">; </w:t>
            </w:r>
            <w:r w:rsidRPr="006D015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0157">
              <w:rPr>
                <w:i/>
                <w:sz w:val="18"/>
                <w:szCs w:val="18"/>
              </w:rPr>
              <w:t>both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either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>, z łatwością je rozróżnia</w:t>
            </w:r>
            <w:r w:rsidRPr="006D0157">
              <w:rPr>
                <w:sz w:val="18"/>
                <w:szCs w:val="18"/>
              </w:rPr>
              <w:t xml:space="preserve"> 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  <w:p w14:paraId="582258E4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E4D33">
              <w:rPr>
                <w:sz w:val="18"/>
                <w:szCs w:val="18"/>
              </w:rPr>
              <w:t>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8B90E20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5E4D33">
              <w:rPr>
                <w:b/>
                <w:sz w:val="18"/>
                <w:szCs w:val="18"/>
              </w:rPr>
              <w:t xml:space="preserve"> z łatwością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2E5FBFA9" w14:textId="77777777" w:rsidR="00A450E8" w:rsidRPr="00F66B51" w:rsidRDefault="00A450E8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F66B51" w14:paraId="481D56F1" w14:textId="77777777" w:rsidTr="00A47D2D">
        <w:tc>
          <w:tcPr>
            <w:tcW w:w="1101" w:type="dxa"/>
            <w:vMerge/>
          </w:tcPr>
          <w:p w14:paraId="3C95C22F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847684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6785884" w14:textId="364A88A7" w:rsidR="00A450E8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CB227D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Rozmowa z odgrywaniem roli, Sety leksykalne (zadanie zamknięte),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Słowotwórstwo</w:t>
            </w:r>
          </w:p>
          <w:p w14:paraId="11E888F0" w14:textId="77777777"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0DA0F85" w14:textId="3CB24A33" w:rsidR="00A450E8" w:rsidRPr="005025F4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CB227D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Rozmowa z odgrywaniem roli, Sety leksykalne (zadanie zamknięte),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 xml:space="preserve">, Słowotwórstwo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8921ADC" w14:textId="77777777"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C578D" w14:paraId="7C515430" w14:textId="77777777" w:rsidTr="00A47D2D">
        <w:tc>
          <w:tcPr>
            <w:tcW w:w="1101" w:type="dxa"/>
            <w:vMerge w:val="restart"/>
            <w:textDirection w:val="btLr"/>
          </w:tcPr>
          <w:p w14:paraId="289D4068" w14:textId="77777777" w:rsidR="00A450E8" w:rsidRPr="00AE2BD0" w:rsidRDefault="00A450E8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33BC9BFD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65B91A51" w14:textId="77777777"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933745D" w14:textId="77777777" w:rsid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603CC95" w14:textId="77777777" w:rsidR="00A450E8" w:rsidRP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786CD5B7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024FB64F" w14:textId="77777777" w:rsidR="00A450E8" w:rsidRPr="00554AAA" w:rsidRDefault="00A450E8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4711ACAC" w14:textId="77777777"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0C1A1044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EEEB9A6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60AC2D02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48478F4D" w14:textId="77777777" w:rsidR="00A450E8" w:rsidRPr="009C578D" w:rsidRDefault="00A450E8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A450E8" w:rsidRPr="00F66B51" w14:paraId="3AB1C269" w14:textId="77777777" w:rsidTr="00A47D2D">
        <w:tc>
          <w:tcPr>
            <w:tcW w:w="1101" w:type="dxa"/>
            <w:vMerge/>
          </w:tcPr>
          <w:p w14:paraId="57179FC2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058CC1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299A5670" w14:textId="6353B5EB" w:rsidR="00A450E8" w:rsidRPr="00FF6E79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w tekście określone </w:t>
            </w:r>
            <w:r>
              <w:rPr>
                <w:rFonts w:cs="Arial"/>
                <w:sz w:val="18"/>
                <w:szCs w:val="18"/>
              </w:rPr>
              <w:lastRenderedPageBreak/>
              <w:t>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20F2D67D" w14:textId="77777777"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1F1B3E0C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73281485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63A81B10" w14:textId="1D76F188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14:paraId="771CBD3A" w14:textId="55A52556" w:rsidR="006651EC" w:rsidRDefault="006651EC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przeczytany tekst</w:t>
            </w:r>
          </w:p>
          <w:p w14:paraId="4323329E" w14:textId="77777777"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859B044" w14:textId="52D5621D" w:rsidR="00A450E8" w:rsidRPr="009B27A2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 xml:space="preserve">określa główną myśl </w:t>
            </w:r>
            <w:r>
              <w:rPr>
                <w:rFonts w:cs="Arial"/>
                <w:sz w:val="18"/>
                <w:szCs w:val="18"/>
              </w:rPr>
              <w:lastRenderedPageBreak/>
              <w:t>tekstu, rozpoznaje związki pomiędzy poszczególnymi częściami tekstu) i:</w:t>
            </w:r>
          </w:p>
          <w:p w14:paraId="63CBE483" w14:textId="77777777"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00A5E31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48CC4728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5FD29CB3" w14:textId="3B963AF8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14:paraId="0D61170F" w14:textId="15A98D75" w:rsidR="006651EC" w:rsidRDefault="006651EC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przeczytany tekst</w:t>
            </w:r>
          </w:p>
          <w:p w14:paraId="2DD270B2" w14:textId="77777777" w:rsidR="00A450E8" w:rsidRDefault="00A450E8" w:rsidP="00A47D2D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7D3A2531" w14:textId="77777777"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14:paraId="61C24377" w14:textId="77777777" w:rsidTr="00A47D2D">
        <w:tc>
          <w:tcPr>
            <w:tcW w:w="1101" w:type="dxa"/>
            <w:vMerge/>
          </w:tcPr>
          <w:p w14:paraId="507C087D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15E952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48CC8AA" w14:textId="77777777"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14:paraId="07FB1740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relacjonuje romantyczną historię </w:t>
            </w:r>
          </w:p>
          <w:p w14:paraId="46B79E8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>pyta i odpowiada na pytania dotyczące związków</w:t>
            </w:r>
          </w:p>
          <w:p w14:paraId="0D49AEA9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przyjaźni i kończenia znajomości</w:t>
            </w:r>
          </w:p>
          <w:p w14:paraId="5EBE486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przyszłości znanych sobie osób</w:t>
            </w:r>
          </w:p>
          <w:p w14:paraId="44ECB4C4" w14:textId="77777777"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przeczytanego fragmentu tekstu literackiego</w:t>
            </w:r>
          </w:p>
          <w:p w14:paraId="47DFAE20" w14:textId="77777777"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cytatów dotyczących miłości</w:t>
            </w:r>
          </w:p>
          <w:p w14:paraId="6B27E32E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>odgrywa dialog (bierze udział w rozmowie na temat zorganizowania przyjęcia</w:t>
            </w:r>
            <w:r w:rsidRPr="00917855">
              <w:rPr>
                <w:sz w:val="18"/>
                <w:szCs w:val="18"/>
              </w:rPr>
              <w:t xml:space="preserve"> urodzinowego)</w:t>
            </w:r>
            <w:r w:rsidRPr="00917855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7443489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znaczenia przyjaźni</w:t>
            </w:r>
          </w:p>
          <w:p w14:paraId="5444531F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35A1C1" w14:textId="77777777" w:rsidR="00A450E8" w:rsidRPr="00917855" w:rsidRDefault="00A450E8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108B4C9F" w14:textId="77777777"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B072BA1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relacjonuje romantyczną historię</w:t>
            </w:r>
          </w:p>
          <w:p w14:paraId="6D219E5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związków</w:t>
            </w:r>
          </w:p>
          <w:p w14:paraId="3DC49486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14:paraId="3982AA9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>wypowiada się na temat przyszłości znanych sobie osób</w:t>
            </w:r>
          </w:p>
          <w:p w14:paraId="64D6B7B2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przeczytanego fragmentu tekstu literackiego </w:t>
            </w:r>
          </w:p>
          <w:p w14:paraId="1C520FE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cytatów dotyczących miłości</w:t>
            </w:r>
          </w:p>
          <w:p w14:paraId="13386AB5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Pr="00917855">
              <w:rPr>
                <w:sz w:val="18"/>
                <w:szCs w:val="18"/>
              </w:rPr>
              <w:t xml:space="preserve"> odgrywa dialog (bierze udział w rozmowie na temat zorganizowania przyjęcia urodzinowego)</w:t>
            </w:r>
            <w:r w:rsidRPr="00917855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91785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917855">
              <w:rPr>
                <w:noProof/>
                <w:sz w:val="18"/>
                <w:szCs w:val="18"/>
              </w:rPr>
              <w:t>je rozwija</w:t>
            </w:r>
          </w:p>
          <w:p w14:paraId="7662632A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3783320D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F23F6DD" w14:textId="77777777" w:rsidR="00A450E8" w:rsidRPr="00917855" w:rsidRDefault="00A450E8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14:paraId="0536032F" w14:textId="77777777" w:rsidTr="00A47D2D">
        <w:tc>
          <w:tcPr>
            <w:tcW w:w="1101" w:type="dxa"/>
            <w:vMerge/>
          </w:tcPr>
          <w:p w14:paraId="74A31B7F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62CD3A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5967E7BC" w14:textId="77777777" w:rsidR="00A450E8" w:rsidRPr="00917855" w:rsidRDefault="00A450E8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>na temat coraz późniejszego usamodzielniania się 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</w:p>
          <w:p w14:paraId="023203F2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53CE1CED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>na temat coraz późniejszego usamodzielniania się 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  <w:r>
              <w:rPr>
                <w:sz w:val="18"/>
                <w:szCs w:val="18"/>
              </w:rPr>
              <w:t xml:space="preserve">, </w:t>
            </w:r>
            <w:r w:rsidRPr="00F76B9A">
              <w:rPr>
                <w:b/>
                <w:sz w:val="18"/>
                <w:szCs w:val="18"/>
              </w:rPr>
              <w:t xml:space="preserve">a także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14:paraId="25388AEA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A450E8" w:rsidRPr="00917855" w14:paraId="36DDA779" w14:textId="77777777" w:rsidTr="00A47D2D">
        <w:tc>
          <w:tcPr>
            <w:tcW w:w="1101" w:type="dxa"/>
            <w:vMerge/>
          </w:tcPr>
          <w:p w14:paraId="0424E331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2C7C5C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43AB99AF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29339442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14:paraId="3ACB7EF8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BD2C583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14:paraId="4FF00F20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78124FA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14:paraId="4074694E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4CF8B10C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14:paraId="7BACFFC8" w14:textId="77777777" w:rsidR="00A450E8" w:rsidRPr="00917855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7886" w14:paraId="5FB13567" w14:textId="77777777" w:rsidTr="00A47D2D">
        <w:tc>
          <w:tcPr>
            <w:tcW w:w="14220" w:type="dxa"/>
            <w:gridSpan w:val="7"/>
            <w:shd w:val="clear" w:color="auto" w:fill="FFC000"/>
          </w:tcPr>
          <w:p w14:paraId="706EA4B2" w14:textId="77777777" w:rsidR="00755BFB" w:rsidRPr="00CC1816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>3 WORK AND LEARN</w:t>
            </w:r>
          </w:p>
        </w:tc>
      </w:tr>
      <w:tr w:rsidR="00755BFB" w14:paraId="6474A552" w14:textId="77777777" w:rsidTr="00A47D2D">
        <w:tc>
          <w:tcPr>
            <w:tcW w:w="1101" w:type="dxa"/>
            <w:vMerge w:val="restart"/>
            <w:textDirection w:val="btLr"/>
          </w:tcPr>
          <w:p w14:paraId="2C5A8A42" w14:textId="77777777" w:rsidR="00755BFB" w:rsidRPr="00B75C86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876D7A6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23BD4B1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C5B7EE3" w14:textId="77777777" w:rsidR="00755BFB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755BFB"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755BFB"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14:paraId="5D1FBC94" w14:textId="77777777"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14:paraId="25926C2F" w14:textId="77777777" w:rsidR="00755BFB" w:rsidRDefault="00755BFB" w:rsidP="00A47D2D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D4D088F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F4E4CB7" w14:textId="77777777" w:rsidR="00A47D2D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14:paraId="49E1B836" w14:textId="77777777"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14:paraId="7364BE24" w14:textId="77777777" w:rsidR="00755BFB" w:rsidRDefault="00755BFB" w:rsidP="00A47D2D">
            <w:pPr>
              <w:pStyle w:val="Akapitzlist"/>
            </w:pPr>
          </w:p>
          <w:p w14:paraId="7ADF52B3" w14:textId="77777777" w:rsidR="00755BFB" w:rsidRDefault="00755BFB" w:rsidP="00A47D2D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755BFB" w14:paraId="60D4CD5C" w14:textId="77777777" w:rsidTr="00A47D2D">
        <w:tc>
          <w:tcPr>
            <w:tcW w:w="1101" w:type="dxa"/>
            <w:vMerge/>
          </w:tcPr>
          <w:p w14:paraId="69F72436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9351B4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563A58B" w14:textId="77777777" w:rsidR="00755BFB" w:rsidRPr="002D7410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14:paraId="2AD294EC" w14:textId="77777777" w:rsidR="00755BFB" w:rsidRPr="00A450E8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  <w:p w14:paraId="6BA7E9E3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3C4A699" w14:textId="77777777"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14:paraId="4A37FC3F" w14:textId="77777777"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</w:tc>
      </w:tr>
      <w:tr w:rsidR="00755BFB" w14:paraId="2AD9B6FF" w14:textId="77777777" w:rsidTr="00A47D2D">
        <w:tc>
          <w:tcPr>
            <w:tcW w:w="1101" w:type="dxa"/>
            <w:vMerge/>
          </w:tcPr>
          <w:p w14:paraId="5ED71F68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DDCC29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92193E4" w14:textId="775B6C5C" w:rsidR="00755BFB" w:rsidRPr="00482C3C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  <w:tc>
          <w:tcPr>
            <w:tcW w:w="5748" w:type="dxa"/>
            <w:gridSpan w:val="2"/>
          </w:tcPr>
          <w:p w14:paraId="38334980" w14:textId="74FE57A9"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 xml:space="preserve">Słowotwórstwo, Odpowiedzi na pytania, Wybór wielokrotny, Test z lukami, Tłumaczenie fragmentów zdań (zadanie otwarte), Uzupełnianie luk z tekście jednym wyrazem, Dobieranie (zdań do luk), Odpowiedzi na pytania, Sety leksykalne (dwa zdania) </w:t>
            </w:r>
            <w:r w:rsidR="00A47D2D"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2978BC5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249FEA37" w14:textId="77777777" w:rsidTr="00A47D2D">
        <w:tc>
          <w:tcPr>
            <w:tcW w:w="1101" w:type="dxa"/>
            <w:vMerge w:val="restart"/>
            <w:textDirection w:val="btLr"/>
          </w:tcPr>
          <w:p w14:paraId="7D4E117A" w14:textId="77777777" w:rsidR="00755BFB" w:rsidRPr="00482C3C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3701620B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B1B090D" w14:textId="77777777" w:rsidR="00755BFB" w:rsidRPr="003E4707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7371562" w14:textId="77777777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73C2C63" w14:textId="77777777" w:rsidR="00A47D2D" w:rsidRPr="00A47D2D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6A7FBF5C" w14:textId="77777777"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DD0DC1" w14:textId="77777777"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58657D14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87C4B8C" w14:textId="77777777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636B072F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1BFF814D" w14:textId="77777777" w:rsidR="00A47D2D" w:rsidRDefault="00A47D2D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informacje wyrażone pośrednio</w:t>
            </w:r>
          </w:p>
          <w:p w14:paraId="341017AD" w14:textId="77777777"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869243B" w14:textId="77777777" w:rsidR="00755BFB" w:rsidRPr="00121B3A" w:rsidRDefault="00755BFB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755BFB" w14:paraId="5A4EAECE" w14:textId="77777777" w:rsidTr="00A47D2D">
        <w:tc>
          <w:tcPr>
            <w:tcW w:w="1101" w:type="dxa"/>
            <w:vMerge/>
          </w:tcPr>
          <w:p w14:paraId="25E90059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6BF0AE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339EF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6EA247D5" w14:textId="77777777" w:rsidR="00755BFB" w:rsidRPr="00A47D2D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14:paraId="62AAB78E" w14:textId="77777777" w:rsidR="00A47D2D" w:rsidRPr="000C36DE" w:rsidRDefault="00A47D2D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  <w:p w14:paraId="4A50A21F" w14:textId="77777777"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14:paraId="12684972" w14:textId="77777777" w:rsidR="00755BFB" w:rsidRPr="00B73DAC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>
              <w:rPr>
                <w:sz w:val="18"/>
                <w:szCs w:val="18"/>
              </w:rPr>
              <w:t>:</w:t>
            </w:r>
          </w:p>
          <w:p w14:paraId="45D6472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48744124" w14:textId="77777777" w:rsidR="00A47D2D" w:rsidRDefault="00A47D2D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EB2898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  <w:p w14:paraId="2089084D" w14:textId="77777777" w:rsidR="001B4553" w:rsidRDefault="001B4553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rozpoznaje informacje wyrażone pośrednio</w:t>
            </w:r>
          </w:p>
          <w:p w14:paraId="2EF3CEBB" w14:textId="6555710A" w:rsidR="001B4553" w:rsidRPr="00B73DAC" w:rsidRDefault="001B4553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rozpoznaje odniesienia do kontekstu cywilizacyjno-kulturowego i znaczenie symboli kulturowych</w:t>
            </w:r>
          </w:p>
        </w:tc>
      </w:tr>
      <w:tr w:rsidR="00755BFB" w14:paraId="043746F9" w14:textId="77777777" w:rsidTr="00A47D2D">
        <w:tc>
          <w:tcPr>
            <w:tcW w:w="1101" w:type="dxa"/>
            <w:vMerge/>
          </w:tcPr>
          <w:p w14:paraId="1794EAA2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6F9FB8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7F32559B" w14:textId="77777777" w:rsidR="00755BFB" w:rsidRPr="009B27A2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90B2208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A47D2D">
              <w:rPr>
                <w:noProof/>
                <w:sz w:val="18"/>
                <w:szCs w:val="18"/>
              </w:rPr>
              <w:t>pracy i zatrudnienia</w:t>
            </w:r>
          </w:p>
          <w:p w14:paraId="4B255729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14:paraId="728D99F5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bycia liderem</w:t>
            </w:r>
          </w:p>
          <w:p w14:paraId="3D58329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</w:t>
            </w:r>
            <w:r w:rsidR="00A47D2D">
              <w:rPr>
                <w:noProof/>
                <w:sz w:val="18"/>
                <w:szCs w:val="18"/>
              </w:rPr>
              <w:t>względne</w:t>
            </w:r>
          </w:p>
          <w:p w14:paraId="7B994B3A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różnic pokoleniowych</w:t>
            </w:r>
          </w:p>
          <w:p w14:paraId="42E7ECC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rozmów o pracę</w:t>
            </w:r>
          </w:p>
          <w:p w14:paraId="5672652E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 xml:space="preserve">na temat </w:t>
            </w:r>
            <w:r w:rsidR="00A47D2D">
              <w:rPr>
                <w:sz w:val="18"/>
                <w:szCs w:val="18"/>
              </w:rPr>
              <w:t>zawodów i prac dorywczych</w:t>
            </w:r>
          </w:p>
          <w:p w14:paraId="7DA070F8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14:paraId="0F1AE371" w14:textId="77777777"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15941795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D596513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198781B7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14:paraId="7E880E09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bycia liderem</w:t>
            </w:r>
          </w:p>
          <w:p w14:paraId="448F773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 wypowiada się na tematy osobiste, wykorzystując zdania </w:t>
            </w:r>
            <w:r w:rsidR="00D3745E">
              <w:rPr>
                <w:noProof/>
                <w:sz w:val="18"/>
                <w:szCs w:val="18"/>
              </w:rPr>
              <w:t>względne</w:t>
            </w:r>
          </w:p>
          <w:p w14:paraId="4EDC597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D3745E">
              <w:rPr>
                <w:noProof/>
                <w:sz w:val="18"/>
                <w:szCs w:val="18"/>
              </w:rPr>
              <w:t xml:space="preserve"> wypowiada się na temat różnic pokoleniowych</w:t>
            </w:r>
          </w:p>
          <w:p w14:paraId="7660C25B" w14:textId="77777777" w:rsidR="00755BFB" w:rsidRPr="00D3745E" w:rsidRDefault="00755BFB" w:rsidP="00D3745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rozmów o pracę</w:t>
            </w:r>
          </w:p>
          <w:p w14:paraId="790D09A0" w14:textId="77777777"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755BFB" w14:paraId="0166C935" w14:textId="77777777" w:rsidTr="00A47D2D">
        <w:tc>
          <w:tcPr>
            <w:tcW w:w="1101" w:type="dxa"/>
            <w:vMerge/>
          </w:tcPr>
          <w:p w14:paraId="57AA7E12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2B35A8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5A576D0" w14:textId="77777777" w:rsidR="00755BFB" w:rsidRDefault="00755BFB" w:rsidP="00A47D2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7CBEE1D" w14:textId="77777777" w:rsidR="00755BFB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 xml:space="preserve"> CV 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cs="Calibri"/>
                <w:color w:val="000000"/>
                <w:sz w:val="18"/>
                <w:szCs w:val="18"/>
              </w:rPr>
              <w:t>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57AC5C0" w14:textId="77777777" w:rsidR="00755BFB" w:rsidRPr="00D31324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220109DA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CE3C564" w14:textId="77777777"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CV i list motywacyjny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91854F5" w14:textId="77777777"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5802DB8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3504FBC9" w14:textId="77777777" w:rsidTr="00A47D2D">
        <w:tc>
          <w:tcPr>
            <w:tcW w:w="1101" w:type="dxa"/>
            <w:vMerge/>
          </w:tcPr>
          <w:p w14:paraId="5F41B62B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6F6672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5DF9503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D647220" w14:textId="77777777"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17B0DE5" w14:textId="77777777" w:rsidR="00755BFB" w:rsidRPr="00A21685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8D0BC9F" w14:textId="77777777" w:rsidR="00755BFB" w:rsidRPr="00554AAA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4AE0DC9A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2F7BECAB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ość językową</w:t>
            </w:r>
          </w:p>
          <w:p w14:paraId="4033251A" w14:textId="77777777"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5232D24" w14:textId="77777777"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318777A0" w14:textId="77777777" w:rsidR="00755BFB" w:rsidRPr="00F66B51" w:rsidRDefault="00755BFB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A233E1" w14:paraId="69B8C3CC" w14:textId="77777777" w:rsidTr="00A47D2D">
        <w:tc>
          <w:tcPr>
            <w:tcW w:w="14220" w:type="dxa"/>
            <w:gridSpan w:val="7"/>
            <w:shd w:val="clear" w:color="auto" w:fill="FFC000"/>
          </w:tcPr>
          <w:p w14:paraId="1B3C0C83" w14:textId="77777777" w:rsidR="00755BFB" w:rsidRPr="00A233E1" w:rsidRDefault="00755BFB" w:rsidP="00755BFB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4 HEALTHY MIND, HEALTHY BODY</w:t>
            </w:r>
          </w:p>
        </w:tc>
      </w:tr>
      <w:tr w:rsidR="00755BFB" w:rsidRPr="00F66B51" w14:paraId="1A2D88D2" w14:textId="77777777" w:rsidTr="00A47D2D">
        <w:tc>
          <w:tcPr>
            <w:tcW w:w="1101" w:type="dxa"/>
            <w:vMerge w:val="restart"/>
            <w:textDirection w:val="btLr"/>
          </w:tcPr>
          <w:p w14:paraId="703C4A83" w14:textId="77777777" w:rsidR="00755BFB" w:rsidRPr="00AE2BD0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40388E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6A74BB3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B0FE6B1" w14:textId="77777777" w:rsidR="00755BFB" w:rsidRDefault="00D3745E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</w:p>
        </w:tc>
        <w:tc>
          <w:tcPr>
            <w:tcW w:w="5748" w:type="dxa"/>
            <w:gridSpan w:val="2"/>
          </w:tcPr>
          <w:p w14:paraId="2C121E3F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E1F19CC" w14:textId="77777777" w:rsidR="00755BFB" w:rsidRPr="00F66B51" w:rsidRDefault="00D3745E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</w:p>
        </w:tc>
      </w:tr>
      <w:tr w:rsidR="00755BFB" w:rsidRPr="00F66B51" w14:paraId="090B2606" w14:textId="77777777" w:rsidTr="00A47D2D">
        <w:tc>
          <w:tcPr>
            <w:tcW w:w="1101" w:type="dxa"/>
            <w:vMerge/>
          </w:tcPr>
          <w:p w14:paraId="5FE68E5E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AF0A13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C647DA2" w14:textId="77777777" w:rsidR="00755BFB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14:paraId="6634AFD4" w14:textId="77777777" w:rsidR="00D3745E" w:rsidRPr="00A6090C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wybranych czasownikach</w:t>
            </w:r>
          </w:p>
        </w:tc>
        <w:tc>
          <w:tcPr>
            <w:tcW w:w="5748" w:type="dxa"/>
            <w:gridSpan w:val="2"/>
          </w:tcPr>
          <w:p w14:paraId="0E4A3B26" w14:textId="77777777" w:rsidR="00755BFB" w:rsidRPr="00D3745E" w:rsidRDefault="00755BFB" w:rsidP="00D3745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14:paraId="50CBE031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lastRenderedPageBreak/>
              <w:t>czasownikach</w:t>
            </w:r>
          </w:p>
          <w:p w14:paraId="3864AB44" w14:textId="77777777" w:rsidR="00755BFB" w:rsidRPr="00D3745E" w:rsidRDefault="00755BFB" w:rsidP="00D3745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14:paraId="4A4BBB6C" w14:textId="77777777" w:rsidTr="00A47D2D">
        <w:tc>
          <w:tcPr>
            <w:tcW w:w="1101" w:type="dxa"/>
            <w:vMerge/>
          </w:tcPr>
          <w:p w14:paraId="0BBE7140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40B592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6267E9C8" w14:textId="722F3893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</w:t>
            </w:r>
          </w:p>
          <w:p w14:paraId="47809BD6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BE73616" w14:textId="12D46194"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012BF8F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C578D" w14:paraId="176D58FF" w14:textId="77777777" w:rsidTr="00A47D2D">
        <w:tc>
          <w:tcPr>
            <w:tcW w:w="1101" w:type="dxa"/>
            <w:vMerge w:val="restart"/>
            <w:textDirection w:val="btLr"/>
          </w:tcPr>
          <w:p w14:paraId="5661FC58" w14:textId="77777777" w:rsidR="00755BFB" w:rsidRPr="00AE2BD0" w:rsidRDefault="00755BFB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81A9B3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FC0EE8E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278CC788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ECF6F51" w14:textId="77777777" w:rsidR="00755BFB" w:rsidRDefault="00755BFB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56EE5822" w14:textId="77777777" w:rsidR="00D3745E" w:rsidRPr="00D3745E" w:rsidRDefault="00D3745E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  <w:tc>
          <w:tcPr>
            <w:tcW w:w="5748" w:type="dxa"/>
            <w:gridSpan w:val="2"/>
          </w:tcPr>
          <w:p w14:paraId="10B7E4CD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79D134C8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9E2D237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3DA78809" w14:textId="77777777" w:rsidR="00755BFB" w:rsidRDefault="00D3745E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  <w:p w14:paraId="5F1A8501" w14:textId="77777777" w:rsidR="00755BFB" w:rsidRPr="009C578D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66B51" w14:paraId="677F67D3" w14:textId="77777777" w:rsidTr="00A47D2D">
        <w:tc>
          <w:tcPr>
            <w:tcW w:w="1101" w:type="dxa"/>
            <w:vMerge/>
          </w:tcPr>
          <w:p w14:paraId="58FBFC1D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603B75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79D06B4" w14:textId="77777777" w:rsidR="00755BFB" w:rsidRPr="00FF6E79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E170488" w14:textId="77777777"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2415806B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67EC4663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14:paraId="6E5522AC" w14:textId="77777777" w:rsidR="00D3745E" w:rsidRPr="00D3745E" w:rsidRDefault="00D3745E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  <w:gridSpan w:val="2"/>
          </w:tcPr>
          <w:p w14:paraId="5320111A" w14:textId="77777777" w:rsidR="00755BFB" w:rsidRPr="009B27A2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14:paraId="103CEC96" w14:textId="77777777"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0C4CFDAD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00AC9EC2" w14:textId="77777777" w:rsidR="00755BFB" w:rsidRDefault="00755BFB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14:paraId="795321D5" w14:textId="27A6A83D" w:rsidR="00D3745E" w:rsidRDefault="00D3745E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3F90F30B" w14:textId="36C8C064" w:rsidR="001B4553" w:rsidRPr="00D3745E" w:rsidRDefault="001B4553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0545F2C7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14:paraId="34BCB9CC" w14:textId="77777777" w:rsidTr="00A47D2D">
        <w:tc>
          <w:tcPr>
            <w:tcW w:w="1101" w:type="dxa"/>
            <w:vMerge/>
          </w:tcPr>
          <w:p w14:paraId="1DBEF7F3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23AE72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8C21CF4" w14:textId="77777777"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14:paraId="79DDA46A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D3745E">
              <w:rPr>
                <w:noProof/>
                <w:sz w:val="18"/>
                <w:szCs w:val="18"/>
              </w:rPr>
              <w:t>zdrowia</w:t>
            </w:r>
          </w:p>
          <w:p w14:paraId="46F9664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14:paraId="68D6721C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14:paraId="05E489B9" w14:textId="77777777"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</w:t>
            </w:r>
            <w:r w:rsidR="00D3745E">
              <w:rPr>
                <w:sz w:val="18"/>
                <w:szCs w:val="18"/>
              </w:rPr>
              <w:t xml:space="preserve"> temat</w:t>
            </w:r>
            <w:r w:rsidRPr="009D11B2">
              <w:rPr>
                <w:sz w:val="18"/>
                <w:szCs w:val="18"/>
              </w:rPr>
              <w:t xml:space="preserve"> </w:t>
            </w:r>
            <w:r w:rsidR="00D3745E">
              <w:rPr>
                <w:sz w:val="18"/>
                <w:szCs w:val="18"/>
              </w:rPr>
              <w:t>systemu opieki zdrowotnej</w:t>
            </w:r>
          </w:p>
          <w:p w14:paraId="2B8420C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pierwszej pomocy w nagłych wypadkach</w:t>
            </w:r>
          </w:p>
          <w:p w14:paraId="06E9357A" w14:textId="77777777" w:rsidR="00D3745E" w:rsidRPr="009D11B2" w:rsidRDefault="00D3745E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dobrych nawyków związanych ze zdrowiem</w:t>
            </w:r>
            <w:r w:rsidR="005C42C3">
              <w:rPr>
                <w:sz w:val="18"/>
                <w:szCs w:val="18"/>
              </w:rPr>
              <w:t xml:space="preserve"> fizycznym i psychicznym</w:t>
            </w:r>
          </w:p>
          <w:p w14:paraId="3BB546F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4711E32" w14:textId="77777777" w:rsidR="00755BFB" w:rsidRPr="00917855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2A0262C" w14:textId="77777777"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4E5672A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</w:t>
            </w:r>
            <w:r w:rsidR="00D3745E">
              <w:rPr>
                <w:noProof/>
                <w:sz w:val="18"/>
                <w:szCs w:val="18"/>
              </w:rPr>
              <w:t>drowia</w:t>
            </w:r>
          </w:p>
          <w:p w14:paraId="6FB36F6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 xml:space="preserve">wypowiada się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14:paraId="51C69924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 xml:space="preserve">wypowiada się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14:paraId="4AEDCD53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5C42C3">
              <w:rPr>
                <w:sz w:val="18"/>
                <w:szCs w:val="18"/>
              </w:rPr>
              <w:t>systemu opieki zdrowotnej</w:t>
            </w:r>
          </w:p>
          <w:p w14:paraId="1FEABB6D" w14:textId="77777777" w:rsidR="005C42C3" w:rsidRDefault="00755BFB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</w:t>
            </w:r>
            <w:r w:rsidR="005C42C3">
              <w:rPr>
                <w:sz w:val="18"/>
                <w:szCs w:val="18"/>
              </w:rPr>
              <w:t>pierwszej pomocy w nagłych wypadkach</w:t>
            </w:r>
          </w:p>
          <w:p w14:paraId="0B250903" w14:textId="77777777" w:rsidR="005C42C3" w:rsidRPr="005C42C3" w:rsidRDefault="005C42C3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dobrych nawyków związanych ze zdrowiem fizycznym i psychicznym</w:t>
            </w:r>
          </w:p>
          <w:p w14:paraId="26D76559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57D615" w14:textId="77777777" w:rsidR="00755BFB" w:rsidRPr="00917855" w:rsidRDefault="00755BFB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14:paraId="5E707ACC" w14:textId="77777777" w:rsidTr="00A47D2D">
        <w:tc>
          <w:tcPr>
            <w:tcW w:w="1101" w:type="dxa"/>
            <w:vMerge/>
          </w:tcPr>
          <w:p w14:paraId="47309C9A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EF4A37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2F5501" w14:textId="77777777" w:rsidR="00755BFB" w:rsidRPr="00917855" w:rsidRDefault="00755BFB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 xml:space="preserve">prostsze </w:t>
            </w:r>
            <w:r w:rsidRPr="00917855">
              <w:rPr>
                <w:b/>
                <w:sz w:val="18"/>
                <w:szCs w:val="18"/>
              </w:rPr>
              <w:lastRenderedPageBreak/>
              <w:t>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14:paraId="04DD0C97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2F38AED6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 xml:space="preserve">szeroki zakres </w:t>
            </w:r>
            <w:r w:rsidRPr="00917855">
              <w:rPr>
                <w:b/>
                <w:sz w:val="18"/>
                <w:szCs w:val="18"/>
              </w:rPr>
              <w:lastRenderedPageBreak/>
              <w:t>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14:paraId="2C980124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RPr="00917855" w14:paraId="549A19D3" w14:textId="77777777" w:rsidTr="00A47D2D">
        <w:tc>
          <w:tcPr>
            <w:tcW w:w="1101" w:type="dxa"/>
            <w:vMerge/>
          </w:tcPr>
          <w:p w14:paraId="1C23D135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51DA3B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D1E6590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122B4D76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14:paraId="22475CFE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6C74DCC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14:paraId="47005690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05A8C7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14:paraId="3B28CBA9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719E57E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14:paraId="2785D71C" w14:textId="77777777" w:rsidR="00755BFB" w:rsidRPr="00917855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6B7E9878" w14:textId="77777777" w:rsidTr="00A47D2D">
        <w:tc>
          <w:tcPr>
            <w:tcW w:w="14220" w:type="dxa"/>
            <w:gridSpan w:val="7"/>
            <w:shd w:val="clear" w:color="auto" w:fill="FFC000"/>
          </w:tcPr>
          <w:p w14:paraId="36DD8686" w14:textId="77777777" w:rsidR="00755BFB" w:rsidRPr="00456B24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RULES AND REGULATIONS</w:t>
            </w:r>
          </w:p>
        </w:tc>
      </w:tr>
      <w:tr w:rsidR="00755BFB" w14:paraId="06C635E5" w14:textId="77777777" w:rsidTr="00A47D2D">
        <w:tc>
          <w:tcPr>
            <w:tcW w:w="1101" w:type="dxa"/>
            <w:vMerge w:val="restart"/>
            <w:textDirection w:val="btLr"/>
          </w:tcPr>
          <w:p w14:paraId="72AC32F8" w14:textId="77777777" w:rsidR="00755BFB" w:rsidRPr="00343995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32C4C3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5744752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8E10C3A" w14:textId="77777777"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  <w:p w14:paraId="2C9ED514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64612918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E726CD5" w14:textId="77777777"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</w:tc>
      </w:tr>
      <w:tr w:rsidR="00755BFB" w14:paraId="789F3417" w14:textId="77777777" w:rsidTr="00A47D2D">
        <w:tc>
          <w:tcPr>
            <w:tcW w:w="1101" w:type="dxa"/>
            <w:vMerge/>
          </w:tcPr>
          <w:p w14:paraId="7D0E583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A5C62B9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44142C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FC6A1F8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>konstrukcji porównawczych i potrafi je stosować w praktyce</w:t>
            </w:r>
          </w:p>
          <w:p w14:paraId="52407398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oraz pytań rozłącznych</w:t>
            </w:r>
          </w:p>
          <w:p w14:paraId="0D9F7985" w14:textId="77777777" w:rsidR="00755BFB" w:rsidRPr="004E31DB" w:rsidRDefault="00755BFB" w:rsidP="004E31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A059AFD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417B42E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</w:t>
            </w:r>
            <w:r>
              <w:rPr>
                <w:sz w:val="18"/>
                <w:szCs w:val="18"/>
              </w:rPr>
              <w:t xml:space="preserve">konstrukcji porównawczych 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1C67FB24" w14:textId="77777777" w:rsidR="00755BFB" w:rsidRPr="004E31DB" w:rsidRDefault="00755BFB" w:rsidP="004E31D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oraz pytań rozłącznych</w:t>
            </w:r>
            <w:r w:rsidRPr="004E31DB">
              <w:rPr>
                <w:sz w:val="18"/>
                <w:szCs w:val="18"/>
              </w:rPr>
              <w:t xml:space="preserve">, </w:t>
            </w:r>
            <w:proofErr w:type="spellStart"/>
            <w:r w:rsidRPr="004E31DB">
              <w:rPr>
                <w:sz w:val="18"/>
                <w:szCs w:val="18"/>
              </w:rPr>
              <w:t>rozożnia</w:t>
            </w:r>
            <w:proofErr w:type="spellEnd"/>
            <w:r w:rsidRPr="004E31DB">
              <w:rPr>
                <w:sz w:val="18"/>
                <w:szCs w:val="18"/>
              </w:rPr>
              <w:t xml:space="preserve"> je i </w:t>
            </w:r>
            <w:r w:rsidRPr="004E3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4E31DB">
              <w:rPr>
                <w:sz w:val="18"/>
                <w:szCs w:val="18"/>
              </w:rPr>
              <w:t>potrafi je stosować w praktyce</w:t>
            </w:r>
          </w:p>
          <w:p w14:paraId="5C1A50EB" w14:textId="77777777" w:rsidR="00755BFB" w:rsidRPr="004E31DB" w:rsidRDefault="00755BFB" w:rsidP="004E31D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3D15FC2E" w14:textId="77777777" w:rsidTr="00A47D2D">
        <w:tc>
          <w:tcPr>
            <w:tcW w:w="1101" w:type="dxa"/>
            <w:vMerge/>
          </w:tcPr>
          <w:p w14:paraId="0E9E45B4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8E4BAD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9E1C47F" w14:textId="4758F263" w:rsidR="00755BFB" w:rsidRDefault="00755BFB" w:rsidP="00A47D2D">
            <w:pPr>
              <w:pStyle w:val="Bezodstpw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</w:t>
            </w:r>
            <w:r w:rsidRPr="00A13CA6">
              <w:rPr>
                <w:b/>
                <w:sz w:val="18"/>
                <w:szCs w:val="18"/>
              </w:rPr>
              <w:t xml:space="preserve"> rozwiniętego/bogatego </w:t>
            </w:r>
            <w:r w:rsidRPr="00A13CA6">
              <w:rPr>
                <w:sz w:val="18"/>
                <w:szCs w:val="18"/>
              </w:rPr>
              <w:t>zasobu środków językowych</w:t>
            </w:r>
            <w:r w:rsidR="006A30ED">
              <w:rPr>
                <w:sz w:val="18"/>
                <w:szCs w:val="18"/>
              </w:rPr>
              <w:t>:</w:t>
            </w:r>
            <w:r w:rsidRPr="00A13CA6"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  <w:p w14:paraId="553BFA8D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907D8D2" w14:textId="5475D65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14:paraId="4E10FD23" w14:textId="77777777" w:rsidTr="00A47D2D">
        <w:tc>
          <w:tcPr>
            <w:tcW w:w="1101" w:type="dxa"/>
            <w:vMerge w:val="restart"/>
            <w:textDirection w:val="btLr"/>
          </w:tcPr>
          <w:p w14:paraId="0F784F59" w14:textId="77777777" w:rsidR="00755BFB" w:rsidRPr="00CF0857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588CC9F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C1EA795" w14:textId="77777777" w:rsidR="00755BFB" w:rsidRPr="00F6146A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F0FE554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1FDDBE6E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8DF3FA1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798C9C5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  <w:tc>
          <w:tcPr>
            <w:tcW w:w="5748" w:type="dxa"/>
            <w:gridSpan w:val="2"/>
          </w:tcPr>
          <w:p w14:paraId="4B8172F1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</w:t>
            </w:r>
            <w:r>
              <w:rPr>
                <w:b/>
                <w:sz w:val="18"/>
                <w:szCs w:val="18"/>
              </w:rPr>
              <w:lastRenderedPageBreak/>
              <w:t xml:space="preserve">łatwością 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023625D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28816952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7B238F9" w14:textId="77777777" w:rsidR="00755BFB" w:rsidRPr="00131E27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B567FCC" w14:textId="77777777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  <w:p w14:paraId="5B405530" w14:textId="50718B5A" w:rsidR="000327F1" w:rsidRPr="00F66B51" w:rsidRDefault="000327F1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14:paraId="7077BBD4" w14:textId="77777777" w:rsidTr="00A47D2D">
        <w:tc>
          <w:tcPr>
            <w:tcW w:w="1101" w:type="dxa"/>
            <w:vMerge/>
          </w:tcPr>
          <w:p w14:paraId="7CCBF45D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76A8D0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DB0CEC3" w14:textId="74AC6D80" w:rsidR="00755BFB" w:rsidRPr="00392166" w:rsidRDefault="00755BFB" w:rsidP="00A47D2D">
            <w:pPr>
              <w:rPr>
                <w:bCs/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określa główną myśl poszczególnych części tekstu) i:</w:t>
            </w:r>
          </w:p>
          <w:p w14:paraId="52F8CF6D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142C4E57" w14:textId="15F1CD40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785BCC90" w14:textId="2EB123DE" w:rsidR="006651EC" w:rsidRPr="000C36DE" w:rsidRDefault="006651EC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streszcza przeczytany tekst</w:t>
            </w:r>
          </w:p>
          <w:p w14:paraId="02C622AC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062CC368" w14:textId="77777777" w:rsidR="00755BFB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7E51129E" w14:textId="77777777"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60F86EF4" w14:textId="5CB9C90C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5E62C38C" w14:textId="3E963D42" w:rsidR="006651EC" w:rsidRDefault="006651EC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streszcza przeczytany tekst</w:t>
            </w:r>
          </w:p>
          <w:p w14:paraId="4269477F" w14:textId="5BE8B930" w:rsidR="000327F1" w:rsidRPr="000C36DE" w:rsidRDefault="000327F1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35C5631A" w14:textId="77777777" w:rsidR="00755BFB" w:rsidRPr="006041A0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1CAC4925" w14:textId="77777777" w:rsidTr="00A47D2D">
        <w:tc>
          <w:tcPr>
            <w:tcW w:w="1101" w:type="dxa"/>
            <w:vMerge/>
          </w:tcPr>
          <w:p w14:paraId="3C6D969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3382D19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D270208" w14:textId="77777777"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14:paraId="4C85C09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ustroju politycznego</w:t>
            </w:r>
          </w:p>
          <w:p w14:paraId="423AA9A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5F8BB0CD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łamania zasad</w:t>
            </w:r>
          </w:p>
          <w:p w14:paraId="0D0AA4B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rożnych wykroczeń i łamania prawa </w:t>
            </w:r>
          </w:p>
          <w:p w14:paraId="6C5D6D5F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5739C980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5EF4143B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zwiazków między osobami pochodzącymi z różnych krajów</w:t>
            </w:r>
          </w:p>
          <w:p w14:paraId="54B90861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problemów w komunikacji wynikających z różnich międzykulturowych</w:t>
            </w:r>
          </w:p>
          <w:p w14:paraId="59834F1F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14:paraId="1D7F48F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kwestii związanych z integracją europejską</w:t>
            </w:r>
          </w:p>
          <w:p w14:paraId="371E99AC" w14:textId="77777777" w:rsidR="00755BFB" w:rsidRPr="0039216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BFA3DF1" w14:textId="77777777"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A2713F4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>opowiada na pytania dotyczące ustroju politycznego</w:t>
            </w:r>
          </w:p>
          <w:p w14:paraId="08354379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7E6A2589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492EFBE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2A82553D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650CBED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3502AC27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</w:t>
            </w:r>
            <w:r w:rsidRPr="00DB6B15">
              <w:rPr>
                <w:noProof/>
                <w:sz w:val="18"/>
                <w:szCs w:val="18"/>
              </w:rPr>
              <w:t xml:space="preserve"> </w:t>
            </w:r>
            <w:r w:rsidRPr="00F76B9A">
              <w:rPr>
                <w:noProof/>
                <w:sz w:val="18"/>
                <w:szCs w:val="18"/>
              </w:rPr>
              <w:t>się</w:t>
            </w:r>
            <w:r w:rsidRPr="00392166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429330C8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problemów w komunikacji wynikających z różnic międzykulturowych</w:t>
            </w:r>
          </w:p>
          <w:p w14:paraId="23C32F9E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12067467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755BFB" w14:paraId="463894B4" w14:textId="77777777" w:rsidTr="00A47D2D">
        <w:tc>
          <w:tcPr>
            <w:tcW w:w="1101" w:type="dxa"/>
            <w:vMerge/>
          </w:tcPr>
          <w:p w14:paraId="187ECCFC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38AB06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A9DEC29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>zna zasady pisania listu formalnego i</w:t>
            </w:r>
            <w:r>
              <w:rPr>
                <w:sz w:val="18"/>
                <w:szCs w:val="18"/>
              </w:rPr>
              <w:t>,</w:t>
            </w:r>
            <w:r w:rsidRPr="00392166">
              <w:rPr>
                <w:sz w:val="18"/>
                <w:szCs w:val="18"/>
              </w:rPr>
              <w:t xml:space="preserve"> stosując </w:t>
            </w:r>
            <w:r w:rsidRPr="00392166">
              <w:rPr>
                <w:b/>
                <w:sz w:val="18"/>
                <w:szCs w:val="18"/>
              </w:rPr>
              <w:t xml:space="preserve">prostsze słownictwo i struktury gramatyczne oraz niektóre podane </w:t>
            </w:r>
            <w:r w:rsidRPr="00392166">
              <w:rPr>
                <w:b/>
                <w:sz w:val="18"/>
                <w:szCs w:val="18"/>
              </w:rPr>
              <w:lastRenderedPageBreak/>
              <w:t>zwroty,</w:t>
            </w:r>
            <w:r w:rsidRPr="00392166">
              <w:rPr>
                <w:sz w:val="18"/>
                <w:szCs w:val="18"/>
              </w:rPr>
              <w:t xml:space="preserve"> pisze list do redakcji miejscowej gazety dotyczący problemu wandalizmu, w którym omawia oba elementy tematu</w:t>
            </w:r>
          </w:p>
          <w:p w14:paraId="67798FB9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prostsze słownictwo i struktury gramatyczne:</w:t>
            </w:r>
          </w:p>
          <w:p w14:paraId="3D8B9A34" w14:textId="77777777"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 w,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2FA7893E" w14:textId="77777777"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4948ECE2" w14:textId="77777777" w:rsidR="00755BFB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zna zasady pisania listu formalnego i stosując 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zwroty, pisze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lastRenderedPageBreak/>
              <w:t>list do redakcji miejscowej gazety dotyczący problemu wandalizmu, w którym omawia oba elementy tematu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14:paraId="0DB48062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0ADE0C1" w14:textId="77777777"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09942BF3" w14:textId="77777777"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466C8F8" w14:textId="77777777" w:rsidR="00755BFB" w:rsidRPr="00392166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040255D6" w14:textId="77777777" w:rsidTr="00A47D2D">
        <w:tc>
          <w:tcPr>
            <w:tcW w:w="1101" w:type="dxa"/>
            <w:vMerge/>
          </w:tcPr>
          <w:p w14:paraId="03ADA997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84FC46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2F3069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861096F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14:paraId="5DB3A045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14:paraId="4F1852B4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 xml:space="preserve">ograniczoną </w:t>
            </w:r>
            <w:r w:rsidRPr="00392166">
              <w:rPr>
                <w:rFonts w:cs="Arial"/>
                <w:sz w:val="18"/>
                <w:szCs w:val="18"/>
              </w:rPr>
              <w:t xml:space="preserve">świadomość językową </w:t>
            </w:r>
          </w:p>
          <w:p w14:paraId="7329A2D9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1F594869" w14:textId="77777777" w:rsidR="00755BFB" w:rsidRPr="00783A97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F3B9513" w14:textId="77777777" w:rsidR="00755BFB" w:rsidRPr="00032EC3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14:paraId="6BD2C4D4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14:paraId="0FD5EB6F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posiada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6B9A">
              <w:rPr>
                <w:rFonts w:cs="Arial"/>
                <w:b/>
                <w:sz w:val="18"/>
                <w:szCs w:val="18"/>
              </w:rPr>
              <w:t>rozwiniętą</w:t>
            </w:r>
            <w:r w:rsidRPr="00392166">
              <w:rPr>
                <w:rFonts w:cs="Arial"/>
                <w:sz w:val="18"/>
                <w:szCs w:val="18"/>
              </w:rPr>
              <w:t xml:space="preserve"> świadomość językową </w:t>
            </w:r>
          </w:p>
          <w:p w14:paraId="1CB5C2E4" w14:textId="77777777" w:rsidR="00755BFB" w:rsidRPr="00F66B51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F76B9A">
              <w:rPr>
                <w:rFonts w:cs="Arial"/>
                <w:sz w:val="18"/>
                <w:szCs w:val="18"/>
              </w:rPr>
              <w:t>wykorzystuje</w:t>
            </w:r>
            <w:r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</w:tc>
      </w:tr>
      <w:tr w:rsidR="00755BFB" w14:paraId="67FBD1B9" w14:textId="77777777" w:rsidTr="00A47D2D">
        <w:tc>
          <w:tcPr>
            <w:tcW w:w="14220" w:type="dxa"/>
            <w:gridSpan w:val="7"/>
            <w:shd w:val="clear" w:color="auto" w:fill="FFC000"/>
          </w:tcPr>
          <w:p w14:paraId="68A39E46" w14:textId="77777777" w:rsidR="00755BFB" w:rsidRPr="006F2A3D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6F2A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ENVIRONMENTALLY FRIENDLY?</w:t>
            </w:r>
          </w:p>
        </w:tc>
      </w:tr>
      <w:tr w:rsidR="00755BFB" w14:paraId="64ED080F" w14:textId="77777777" w:rsidTr="00A47D2D">
        <w:tc>
          <w:tcPr>
            <w:tcW w:w="1101" w:type="dxa"/>
            <w:vMerge w:val="restart"/>
          </w:tcPr>
          <w:p w14:paraId="42A98E6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DCA0532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A365D4E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2A642D8" w14:textId="77777777"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14:paraId="5F5F1336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5D70E80A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F82B746" w14:textId="77777777"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14:paraId="64BDEAFE" w14:textId="77777777" w:rsidR="00755BFB" w:rsidRPr="00417529" w:rsidRDefault="00755BFB" w:rsidP="00A47D2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14:paraId="5CD521D7" w14:textId="77777777" w:rsidTr="00A47D2D">
        <w:tc>
          <w:tcPr>
            <w:tcW w:w="1101" w:type="dxa"/>
            <w:vMerge/>
          </w:tcPr>
          <w:p w14:paraId="745B15F7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66A1D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D5C5BF3" w14:textId="77777777"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70780">
              <w:rPr>
                <w:sz w:val="18"/>
                <w:szCs w:val="18"/>
              </w:rPr>
              <w:t>zna zasady tworzenia trzeciego okresu warunkowego i potrafi go stosować w praktyce</w:t>
            </w:r>
          </w:p>
          <w:p w14:paraId="4B4049C0" w14:textId="77777777" w:rsidR="004E31DB" w:rsidRPr="00AB0640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mieszanych okresów warunkowych i potrafi je stosować w praktyce</w:t>
            </w:r>
          </w:p>
        </w:tc>
        <w:tc>
          <w:tcPr>
            <w:tcW w:w="5748" w:type="dxa"/>
            <w:gridSpan w:val="2"/>
          </w:tcPr>
          <w:p w14:paraId="7C5A27BC" w14:textId="77777777"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A70780">
              <w:rPr>
                <w:sz w:val="18"/>
                <w:szCs w:val="18"/>
              </w:rPr>
              <w:t xml:space="preserve"> zna zasady tworzenia trzeciego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A70780">
              <w:rPr>
                <w:sz w:val="18"/>
                <w:szCs w:val="18"/>
              </w:rPr>
              <w:t xml:space="preserve"> potrafi go stosować w praktyce</w:t>
            </w:r>
          </w:p>
          <w:p w14:paraId="29B34119" w14:textId="77777777" w:rsidR="004E31DB" w:rsidRPr="00F66B51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55BFB" w14:paraId="17F88F75" w14:textId="77777777" w:rsidTr="00A47D2D">
        <w:tc>
          <w:tcPr>
            <w:tcW w:w="1101" w:type="dxa"/>
            <w:vMerge/>
          </w:tcPr>
          <w:p w14:paraId="77801310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68447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617B2F1" w14:textId="3284AE8B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Dobieranie (zdań do wypowiedzi), Zdania z lukami, Dobieranie (zdań do luk),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 xml:space="preserve"> (zadanie zamknięte), Tłumaczenie fragmentów zdań (zadanie otwarte), Słowotwórstwo</w:t>
            </w:r>
          </w:p>
        </w:tc>
        <w:tc>
          <w:tcPr>
            <w:tcW w:w="5748" w:type="dxa"/>
            <w:gridSpan w:val="2"/>
          </w:tcPr>
          <w:p w14:paraId="1638B15A" w14:textId="7AE33001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Dobieranie (zdań do wypowiedzi), Zdania z lukami, Dobieranie (zdań do luk),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 xml:space="preserve"> (zadanie zamknięte), Tłumaczenie fragmentów zdań (zadanie otwarte), Słowotwórstwo</w:t>
            </w:r>
            <w:r w:rsidR="006A30ED" w:rsidRPr="005025F4">
              <w:rPr>
                <w:b/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14:paraId="5191C001" w14:textId="77777777" w:rsidTr="00A47D2D">
        <w:tc>
          <w:tcPr>
            <w:tcW w:w="1101" w:type="dxa"/>
            <w:vMerge w:val="restart"/>
            <w:textDirection w:val="btLr"/>
          </w:tcPr>
          <w:p w14:paraId="35A4331A" w14:textId="77777777" w:rsidR="00755BFB" w:rsidRPr="00605439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7493DBD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FD27EEF" w14:textId="77777777"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t xml:space="preserve">rozumie </w:t>
            </w:r>
            <w:r w:rsidRPr="00403D9F">
              <w:rPr>
                <w:b/>
                <w:sz w:val="18"/>
                <w:szCs w:val="18"/>
              </w:rPr>
              <w:t>kluczowe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 xml:space="preserve">(określa główną myśl tekstu, znajduje w tekście określone </w:t>
            </w:r>
            <w:r w:rsidRPr="00403D9F">
              <w:rPr>
                <w:sz w:val="18"/>
                <w:szCs w:val="18"/>
              </w:rPr>
              <w:lastRenderedPageBreak/>
              <w:t xml:space="preserve">informacje, określa kontekst wypowiedzi, </w:t>
            </w:r>
            <w:r w:rsidRPr="00403D9F">
              <w:rPr>
                <w:rFonts w:cs="Arial"/>
                <w:sz w:val="18"/>
                <w:szCs w:val="18"/>
              </w:rPr>
              <w:t>rozróżnia formalny i nieformalny styl wypowiedzi)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403D9F">
              <w:rPr>
                <w:bCs/>
                <w:sz w:val="18"/>
                <w:szCs w:val="18"/>
              </w:rPr>
              <w:t>:</w:t>
            </w:r>
          </w:p>
          <w:p w14:paraId="595C79A7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4BB3EBE9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6E273B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2CE3D741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33703B62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i wyrazami</w:t>
            </w:r>
          </w:p>
        </w:tc>
        <w:tc>
          <w:tcPr>
            <w:tcW w:w="5748" w:type="dxa"/>
            <w:gridSpan w:val="2"/>
          </w:tcPr>
          <w:p w14:paraId="73A2F01F" w14:textId="5D5BA5F3"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lastRenderedPageBreak/>
              <w:t xml:space="preserve">rozumie </w:t>
            </w:r>
            <w:r w:rsidRPr="00403D9F">
              <w:rPr>
                <w:b/>
                <w:sz w:val="18"/>
                <w:szCs w:val="18"/>
              </w:rPr>
              <w:t>większość</w:t>
            </w:r>
            <w:r w:rsidRPr="00403D9F">
              <w:rPr>
                <w:sz w:val="18"/>
                <w:szCs w:val="18"/>
              </w:rPr>
              <w:t xml:space="preserve"> informacj</w:t>
            </w:r>
            <w:r w:rsidR="000327F1">
              <w:rPr>
                <w:sz w:val="18"/>
                <w:szCs w:val="18"/>
              </w:rPr>
              <w:t>i</w:t>
            </w:r>
            <w:r w:rsidRPr="00403D9F">
              <w:rPr>
                <w:sz w:val="18"/>
                <w:szCs w:val="18"/>
              </w:rPr>
              <w:t xml:space="preserve">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>(</w:t>
            </w:r>
            <w:r w:rsidRPr="00403D9F">
              <w:rPr>
                <w:b/>
                <w:sz w:val="18"/>
                <w:szCs w:val="18"/>
              </w:rPr>
              <w:t xml:space="preserve">z łatwością </w:t>
            </w:r>
            <w:r w:rsidRPr="00403D9F">
              <w:rPr>
                <w:sz w:val="18"/>
                <w:szCs w:val="18"/>
              </w:rPr>
              <w:t xml:space="preserve">określa główną myśl tekstu, znajduje w tekście określone informacje, </w:t>
            </w:r>
            <w:r w:rsidRPr="00403D9F">
              <w:rPr>
                <w:sz w:val="18"/>
                <w:szCs w:val="18"/>
              </w:rPr>
              <w:lastRenderedPageBreak/>
              <w:t>określa kontekst wypowiedzi, rozróżnia formalny i nieformalny styl wypowiedzi</w:t>
            </w:r>
            <w:r w:rsidRPr="00403D9F">
              <w:rPr>
                <w:rFonts w:cs="Arial"/>
                <w:sz w:val="18"/>
                <w:szCs w:val="18"/>
              </w:rPr>
              <w:t>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bCs/>
                <w:sz w:val="18"/>
                <w:szCs w:val="18"/>
              </w:rPr>
              <w:t>i:</w:t>
            </w:r>
          </w:p>
          <w:p w14:paraId="4CE2C714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32FC20CF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D83772D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077FA1E3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zdania do wypowiedzi</w:t>
            </w:r>
          </w:p>
          <w:p w14:paraId="2F13B61E" w14:textId="31FDC2BB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6F244CBC" w14:textId="5EA0A91A" w:rsidR="000327F1" w:rsidRPr="00403D9F" w:rsidRDefault="000327F1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223E7817" w14:textId="77777777" w:rsidR="00755BFB" w:rsidRPr="00403D9F" w:rsidRDefault="00755BFB" w:rsidP="00A47D2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14:paraId="12E46B62" w14:textId="77777777" w:rsidTr="00A47D2D">
        <w:tc>
          <w:tcPr>
            <w:tcW w:w="1101" w:type="dxa"/>
            <w:vMerge/>
          </w:tcPr>
          <w:p w14:paraId="5F7FC24C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4DD8F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C886EA5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3909624B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14:paraId="380CB37C" w14:textId="77777777"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  <w:tc>
          <w:tcPr>
            <w:tcW w:w="5748" w:type="dxa"/>
            <w:gridSpan w:val="2"/>
          </w:tcPr>
          <w:p w14:paraId="5A4E6686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CC011A7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  <w:r w:rsidRPr="00CF2BA4" w:rsidDel="009B560E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F71E785" w14:textId="0D24747B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CF2BA4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A954E07" w14:textId="5CDF36FC" w:rsidR="000327F1" w:rsidRPr="00CF2BA4" w:rsidRDefault="000327F1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0FCBA778" w14:textId="77777777" w:rsidR="00755BFB" w:rsidRPr="00F66B51" w:rsidRDefault="00755BFB" w:rsidP="00A47D2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14:paraId="37B78982" w14:textId="77777777" w:rsidTr="00A47D2D">
        <w:trPr>
          <w:trHeight w:val="983"/>
        </w:trPr>
        <w:tc>
          <w:tcPr>
            <w:tcW w:w="1101" w:type="dxa"/>
            <w:vMerge/>
          </w:tcPr>
          <w:p w14:paraId="5FF83856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0961BC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9B36CCB" w14:textId="77777777" w:rsidR="00755BFB" w:rsidRPr="009B27A2" w:rsidRDefault="00755BFB" w:rsidP="00A47D2D">
            <w:pPr>
              <w:pStyle w:val="Akapitzlist1"/>
              <w:ind w:left="0"/>
              <w:contextualSpacing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3616BA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14:paraId="2B6AEF0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wpływu na życie człowieka</w:t>
            </w:r>
          </w:p>
          <w:p w14:paraId="4061D7A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14:paraId="049C282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75BBF50A" w14:textId="77777777"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F62A3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14:paraId="46B48149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 temat problemów związanych z komunikacją miejską </w:t>
            </w:r>
          </w:p>
          <w:p w14:paraId="15D0A2B7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udziela odpowiedzi na temat kwestii dotyczących ekologicznego  stylu życia</w:t>
            </w:r>
          </w:p>
          <w:p w14:paraId="7FFF0E1C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pytania</w:t>
            </w:r>
          </w:p>
          <w:p w14:paraId="76CD3AE2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3A58F3E7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191ABE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4C7B8ABD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zmian klimatycznych i ich wpływu na życie człowieka</w:t>
            </w:r>
          </w:p>
          <w:p w14:paraId="3A8650C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4DD49DC1" w14:textId="1FFA3FE9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przeszłości</w:t>
            </w:r>
          </w:p>
          <w:p w14:paraId="70B4E44E" w14:textId="77777777"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zagrożonych gatunków zwierząt</w:t>
            </w:r>
          </w:p>
          <w:p w14:paraId="66A77374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4105115E" w14:textId="77777777" w:rsidR="00755BFB" w:rsidRPr="00ED724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</w:t>
            </w:r>
            <w:r w:rsidRPr="00D11C40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temat kwestii dotyczących ekologicznego stylu życia</w:t>
            </w:r>
            <w:r>
              <w:rPr>
                <w:b/>
                <w:noProof/>
                <w:sz w:val="18"/>
                <w:szCs w:val="18"/>
              </w:rPr>
              <w:t xml:space="preserve">, a </w:t>
            </w:r>
            <w:r w:rsidRPr="00ED724F">
              <w:rPr>
                <w:rFonts w:cs="Arial"/>
                <w:b/>
                <w:sz w:val="18"/>
                <w:szCs w:val="18"/>
              </w:rPr>
              <w:t>także</w:t>
            </w:r>
            <w:r w:rsidRPr="00ED724F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7A781006" w14:textId="77777777" w:rsidR="00755BFB" w:rsidRPr="00FF22F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6B0B9DF4" w14:textId="77777777" w:rsidR="00755BFB" w:rsidRPr="0059164C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przekazuje w języku angielskim podane w zadaniu informacje w języku polskim</w:t>
            </w:r>
          </w:p>
        </w:tc>
      </w:tr>
      <w:tr w:rsidR="00755BFB" w14:paraId="2834F30B" w14:textId="77777777" w:rsidTr="00A47D2D">
        <w:tc>
          <w:tcPr>
            <w:tcW w:w="1101" w:type="dxa"/>
            <w:vMerge/>
          </w:tcPr>
          <w:p w14:paraId="17232169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9C5832D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9461A81" w14:textId="77777777" w:rsidR="00755BFB" w:rsidRPr="007A4988" w:rsidRDefault="00755BFB" w:rsidP="00A47D2D">
            <w:pPr>
              <w:pStyle w:val="Bezodstpw"/>
              <w:keepNext/>
              <w:keepLines/>
              <w:numPr>
                <w:ilvl w:val="0"/>
                <w:numId w:val="13"/>
              </w:numPr>
              <w:contextualSpacing/>
              <w:outlineLvl w:val="1"/>
              <w:rPr>
                <w:b/>
                <w:sz w:val="18"/>
                <w:szCs w:val="18"/>
              </w:rPr>
            </w:pP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7C481A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prostsze</w:t>
            </w:r>
            <w:r w:rsidRPr="00DD6B55">
              <w:rPr>
                <w:b/>
                <w:sz w:val="18"/>
                <w:szCs w:val="18"/>
              </w:rPr>
              <w:t xml:space="preserve"> słownictwo i struktury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 w:rsidRPr="00DD6B55">
              <w:rPr>
                <w:b/>
                <w:sz w:val="18"/>
                <w:szCs w:val="18"/>
              </w:rPr>
              <w:t>niektóre</w:t>
            </w:r>
            <w:r w:rsidRPr="00DD6B55">
              <w:rPr>
                <w:sz w:val="18"/>
                <w:szCs w:val="18"/>
              </w:rPr>
              <w:t xml:space="preserve"> podane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 tematu</w:t>
            </w:r>
          </w:p>
          <w:p w14:paraId="4173B9CE" w14:textId="77777777" w:rsidR="00755BFB" w:rsidRDefault="00755BFB" w:rsidP="00A47D2D">
            <w:pPr>
              <w:pStyle w:val="Bezodstpw"/>
              <w:numPr>
                <w:ilvl w:val="0"/>
                <w:numId w:val="13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0FABDFBE" w14:textId="77777777" w:rsidR="00755BFB" w:rsidRPr="006141CA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</w:t>
            </w:r>
            <w:r w:rsidRPr="00BB50ED">
              <w:rPr>
                <w:b/>
                <w:sz w:val="18"/>
                <w:szCs w:val="18"/>
                <w:lang w:eastAsia="en-US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 stosując</w:t>
            </w:r>
            <w:r>
              <w:rPr>
                <w:sz w:val="18"/>
                <w:szCs w:val="18"/>
              </w:rPr>
              <w:t xml:space="preserve"> </w:t>
            </w:r>
            <w:r w:rsidRPr="00F76B9A">
              <w:rPr>
                <w:b/>
                <w:sz w:val="18"/>
                <w:szCs w:val="18"/>
              </w:rPr>
              <w:t>szeroki zakres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słownictwa i struktur</w:t>
            </w:r>
            <w:r w:rsidRPr="00DD6B55">
              <w:rPr>
                <w:b/>
                <w:sz w:val="18"/>
                <w:szCs w:val="18"/>
              </w:rPr>
              <w:t xml:space="preserve">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</w:t>
            </w:r>
            <w:r>
              <w:rPr>
                <w:sz w:val="18"/>
                <w:szCs w:val="18"/>
              </w:rPr>
              <w:t xml:space="preserve"> tematu, </w:t>
            </w:r>
            <w:r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Pr="00DD6B55">
              <w:rPr>
                <w:sz w:val="18"/>
                <w:szCs w:val="18"/>
              </w:rPr>
              <w:t xml:space="preserve"> </w:t>
            </w:r>
            <w:r w:rsidRPr="00D45C95">
              <w:rPr>
                <w:rFonts w:cs="Calibri"/>
                <w:b/>
                <w:color w:val="000000"/>
                <w:sz w:val="18"/>
                <w:szCs w:val="18"/>
              </w:rPr>
              <w:t>swobodni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</w:p>
          <w:p w14:paraId="4FB32F93" w14:textId="77777777" w:rsidR="00755BFB" w:rsidRPr="00F66B51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14:paraId="4E1B1254" w14:textId="77777777" w:rsidTr="00A47D2D">
        <w:tc>
          <w:tcPr>
            <w:tcW w:w="1101" w:type="dxa"/>
            <w:vMerge/>
          </w:tcPr>
          <w:p w14:paraId="125CC245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B95794E" w14:textId="77777777" w:rsidR="00755BFB" w:rsidRPr="00D45C95" w:rsidRDefault="00755BFB" w:rsidP="00A47D2D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05B6D92" w14:textId="77777777"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3294F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4E873169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337F6BE7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>ograniczoną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3A5B4E37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współdziała w grupie (w lekcyjnych i pozalekcyjnych pracach projektowych);</w:t>
            </w:r>
          </w:p>
          <w:p w14:paraId="5BD470E4" w14:textId="77777777"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</w:tc>
        <w:tc>
          <w:tcPr>
            <w:tcW w:w="5748" w:type="dxa"/>
            <w:gridSpan w:val="2"/>
          </w:tcPr>
          <w:p w14:paraId="7FFBBDA8" w14:textId="77777777" w:rsidR="00755BFB" w:rsidRPr="00FF22FF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7A7C645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Calibri"/>
                <w:b/>
                <w:sz w:val="18"/>
                <w:szCs w:val="18"/>
              </w:rPr>
              <w:t>dobrze</w:t>
            </w:r>
            <w:r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14:paraId="7A6E4929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 xml:space="preserve">rozwiniętą </w:t>
            </w:r>
            <w:r>
              <w:rPr>
                <w:rFonts w:cs="Arial"/>
                <w:sz w:val="18"/>
                <w:szCs w:val="18"/>
              </w:rPr>
              <w:t>świadomość językową</w:t>
            </w:r>
          </w:p>
          <w:p w14:paraId="73F9B316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 xml:space="preserve"> łatwością </w:t>
            </w:r>
            <w:r w:rsidRPr="00F76B9A">
              <w:rPr>
                <w:rFonts w:cs="Arial"/>
                <w:sz w:val="18"/>
                <w:szCs w:val="18"/>
              </w:rPr>
              <w:t>współdziała</w:t>
            </w:r>
            <w:r>
              <w:rPr>
                <w:rFonts w:cs="Arial"/>
                <w:sz w:val="18"/>
                <w:szCs w:val="18"/>
              </w:rPr>
              <w:t xml:space="preserve"> w grupie (w lekcyjnych i pozalekcyjnych pracach projektowych);</w:t>
            </w:r>
          </w:p>
          <w:p w14:paraId="4D58434F" w14:textId="77777777"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>
              <w:rPr>
                <w:rFonts w:cs="Arial"/>
                <w:sz w:val="18"/>
                <w:szCs w:val="18"/>
              </w:rPr>
              <w:t xml:space="preserve"> korzysta ze źródeł informacji w języku</w:t>
            </w:r>
          </w:p>
        </w:tc>
      </w:tr>
      <w:tr w:rsidR="00755BFB" w:rsidRPr="0042477B" w14:paraId="772FEA7A" w14:textId="77777777" w:rsidTr="00A47D2D">
        <w:tc>
          <w:tcPr>
            <w:tcW w:w="14220" w:type="dxa"/>
            <w:gridSpan w:val="7"/>
            <w:shd w:val="clear" w:color="auto" w:fill="FFC000"/>
          </w:tcPr>
          <w:p w14:paraId="7F9AF82E" w14:textId="77777777"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755BFB" w:rsidRPr="00F66B51" w14:paraId="65F93A9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04434E9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52A0172" w14:textId="77777777" w:rsidR="00755BFB" w:rsidRPr="004156F8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5786340D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5287B50E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3B39CE3A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33A94F61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0156FA95" w14:textId="77777777" w:rsidR="00755BFB" w:rsidRPr="002672E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  <w:tc>
          <w:tcPr>
            <w:tcW w:w="6771" w:type="dxa"/>
            <w:gridSpan w:val="2"/>
          </w:tcPr>
          <w:p w14:paraId="00D7DE6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47BD8B4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4E355B13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6FF3C5C9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75F7A0B5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37DD4726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  <w:p w14:paraId="3EFF5F56" w14:textId="77777777"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07E1BC13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254A60B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16E2C58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AA80535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4ADCA8E8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14:paraId="0E48A047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</w:t>
            </w:r>
            <w:r w:rsidR="004E31DB">
              <w:rPr>
                <w:rFonts w:eastAsiaTheme="minorHAnsi" w:cs="Calibri"/>
                <w:sz w:val="18"/>
                <w:szCs w:val="18"/>
                <w:lang w:eastAsia="en-US"/>
              </w:rPr>
              <w:t>możliwości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13398F06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22309ABE" w14:textId="77777777" w:rsidR="00755BFB" w:rsidRPr="002672E8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</w:tc>
        <w:tc>
          <w:tcPr>
            <w:tcW w:w="6771" w:type="dxa"/>
            <w:gridSpan w:val="2"/>
          </w:tcPr>
          <w:p w14:paraId="3DAD4264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3AD8C83A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29862101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14:paraId="19ACE53A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18E2AEF3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4B5E61B0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  <w:p w14:paraId="7ED68CBA" w14:textId="77777777" w:rsidR="00755BFB" w:rsidRPr="002672E8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14:paraId="6BC0B2C4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79F8EC28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103" w:type="dxa"/>
            <w:gridSpan w:val="2"/>
          </w:tcPr>
          <w:p w14:paraId="5D88B0C4" w14:textId="24CC6161"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Słowotwórstwo, Sety leksykalne (trzy zdania)</w:t>
            </w:r>
          </w:p>
        </w:tc>
        <w:tc>
          <w:tcPr>
            <w:tcW w:w="6771" w:type="dxa"/>
            <w:gridSpan w:val="2"/>
          </w:tcPr>
          <w:p w14:paraId="5FF24151" w14:textId="00A0676E"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Słowotwórstwo, Sety leksykalne (trzy zdania)</w:t>
            </w:r>
          </w:p>
        </w:tc>
      </w:tr>
      <w:tr w:rsidR="00755BFB" w:rsidRPr="00766088" w14:paraId="09D43DBB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A96EA16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6A9F229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14:paraId="46DD1FC4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C187CA5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427282A2" w14:textId="77777777" w:rsidR="00755BFB" w:rsidRPr="003A180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</w:tc>
        <w:tc>
          <w:tcPr>
            <w:tcW w:w="6771" w:type="dxa"/>
            <w:gridSpan w:val="2"/>
          </w:tcPr>
          <w:p w14:paraId="3E0A5FA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14:paraId="3E20BBA1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8CAF672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D5D168E" w14:textId="77777777" w:rsidR="00755BFB" w:rsidRPr="0053250C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  <w:p w14:paraId="273726B2" w14:textId="77777777" w:rsidR="00755BFB" w:rsidRPr="00766088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359B4" w14:paraId="5568DF03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2E50D1D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D8F646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oddziela fakty od opinii) i:</w:t>
            </w:r>
          </w:p>
          <w:p w14:paraId="310B6C7B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1E4D72D8" w14:textId="77777777"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14:paraId="1C3B78E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główną myśl tekstu; znajduje w tekście określone informacje; oddziela fakty od opinii) i:</w:t>
            </w:r>
          </w:p>
          <w:p w14:paraId="3098E9E4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765B18A9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12578F0" w14:textId="470EB275" w:rsidR="000327F1" w:rsidRPr="000327F1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color w:val="000000" w:themeColor="text1"/>
                <w:sz w:val="18"/>
                <w:szCs w:val="18"/>
                <w:lang w:eastAsia="en-US"/>
              </w:rPr>
            </w:pPr>
            <w:r w:rsidRPr="000327F1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streszcza przeczytany tekst</w:t>
            </w:r>
          </w:p>
          <w:p w14:paraId="7551925D" w14:textId="58813D9C" w:rsidR="000327F1" w:rsidRPr="00955E8E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:rsidRPr="00F66B51" w14:paraId="4E816582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3405F3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79194C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7046670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3EDAA49D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14:paraId="64E9F147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7DDA0D40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marnowania żywności</w:t>
            </w:r>
          </w:p>
          <w:p w14:paraId="313B5600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4C5EFA51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tworzy logiczną wypowiedź (na temat kształtowania zdrowych nawyków żywieniowych w społeczeństwie, diety wegetariańskiej i wegańskiej, zakazu sprzedawania niezdrowych przekąsek w szkołach, propozycji wprowadzenia lekcji gotowania w szkołach) zawierającą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wstęp, rozwinięcie i zakończenie, w której podaje argumenty na poparcie swojego stanowiska</w:t>
            </w:r>
          </w:p>
          <w:p w14:paraId="72B5D7BB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sensowności stosowania diet i zmiany nawyków żywieniowych</w:t>
            </w:r>
          </w:p>
          <w:p w14:paraId="452206C3" w14:textId="77777777" w:rsidR="00755BFB" w:rsidRPr="00564CA7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56A3AFC" w14:textId="77777777" w:rsidR="00755BFB" w:rsidRPr="00C250D5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1765AEB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2EC5BCD" w14:textId="77777777"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08A9F9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1192EB5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4E21C133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14:paraId="7FFDAD7F" w14:textId="77777777" w:rsidR="00755BFB" w:rsidRPr="00564CA7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41F5D786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</w:p>
          <w:p w14:paraId="0F5A0939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0C208582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tworzy logiczną i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56AE8FBC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01CD1264" w14:textId="77777777" w:rsidR="00755BFB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34739CE" w14:textId="77777777" w:rsidR="00755BFB" w:rsidRPr="002672E8" w:rsidRDefault="00755BFB" w:rsidP="00A47D2D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RPr="00F66B51" w14:paraId="7345FB8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5201C9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BF6C4E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54ED5E4F" w14:textId="77777777"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14:paraId="3147EEF7" w14:textId="77777777"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FA753A5" w14:textId="77777777"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  <w:tc>
          <w:tcPr>
            <w:tcW w:w="6771" w:type="dxa"/>
            <w:gridSpan w:val="2"/>
          </w:tcPr>
          <w:p w14:paraId="4140B99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B1C5E6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</w:p>
          <w:p w14:paraId="3A5E3DA8" w14:textId="77777777"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4C701E56" w14:textId="77777777"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80930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448ADF3" w14:textId="77777777"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</w:tr>
      <w:tr w:rsidR="00755BFB" w:rsidRPr="00F66B51" w14:paraId="0F00D6D7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ED01382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F89408F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F7EA216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14:paraId="381D14D0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4EB43BEA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736B5D5E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  <w:p w14:paraId="78E9C56C" w14:textId="77777777"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B47BE30" w14:textId="77777777"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A581E50" w14:textId="77777777" w:rsidR="00755BFB" w:rsidRPr="00580F72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18FCBF7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4908198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14:paraId="66C88D44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36E05D05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585D5132" w14:textId="77777777" w:rsidR="00755BFB" w:rsidRPr="00580F72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755BFB" w:rsidRPr="0042477B" w14:paraId="351669A3" w14:textId="77777777" w:rsidTr="00A47D2D">
        <w:tc>
          <w:tcPr>
            <w:tcW w:w="14220" w:type="dxa"/>
            <w:gridSpan w:val="7"/>
            <w:shd w:val="clear" w:color="auto" w:fill="FFC000"/>
          </w:tcPr>
          <w:p w14:paraId="2E3EAA42" w14:textId="77777777"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THINGS WORK</w:t>
            </w:r>
          </w:p>
        </w:tc>
      </w:tr>
      <w:tr w:rsidR="00755BFB" w:rsidRPr="00F66B51" w14:paraId="3C333ACD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7DF6CE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1160C55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 zadowalający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487F46A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14:paraId="55C6BA1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14:paraId="43DE693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urządzeniami gospodarstwa </w:t>
            </w:r>
            <w:r w:rsidRPr="00710CE6">
              <w:rPr>
                <w:sz w:val="18"/>
                <w:szCs w:val="18"/>
              </w:rPr>
              <w:lastRenderedPageBreak/>
              <w:t>domowego, wynalazkami i nowymi technologiami;</w:t>
            </w:r>
          </w:p>
          <w:p w14:paraId="467625F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3D9A375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14:paraId="6048CAB5" w14:textId="77777777"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14:paraId="63956901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14:paraId="75EA30BD" w14:textId="77777777" w:rsidR="00755BFB" w:rsidRPr="00C82B5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45CB9A6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44AD9DD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14:paraId="2694D4D8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14:paraId="36B628F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054ED5BE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lastRenderedPageBreak/>
              <w:t>przyrostki stosowane do tworzenia rzeczowników, czasowników, przymiotników i przysłówków</w:t>
            </w:r>
          </w:p>
          <w:p w14:paraId="3C6A821C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14:paraId="5D0E4CD4" w14:textId="77777777"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14:paraId="08A646FF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angielskim,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14:paraId="6DFE6047" w14:textId="77777777" w:rsidR="00755BFB" w:rsidRPr="00710CE6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52C0741C" w14:textId="77777777"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3F12" w14:paraId="54D58A44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1463A22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4D50067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1215A0DC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14:paraId="62C8DB48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14:paraId="4E913E4F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14:paraId="35103EC8" w14:textId="77777777"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  <w:p w14:paraId="4B454F94" w14:textId="77777777" w:rsidR="00755BFB" w:rsidRPr="00FF3E3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771" w:type="dxa"/>
            <w:gridSpan w:val="2"/>
          </w:tcPr>
          <w:p w14:paraId="3D0AC13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60A29299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14:paraId="57DEE5F3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14:paraId="1D288A79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14:paraId="37550CB7" w14:textId="77777777"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755BFB" w:rsidRPr="00F66B51" w14:paraId="602790A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1F263EF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94AC25B" w14:textId="01249BE9"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640EE61D" w14:textId="77777777"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1" w:type="dxa"/>
            <w:gridSpan w:val="2"/>
          </w:tcPr>
          <w:p w14:paraId="2A9EC432" w14:textId="1C13F565"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27D98DF4" w14:textId="77777777" w:rsidR="00755BFB" w:rsidRPr="00F66B51" w:rsidRDefault="00755BFB" w:rsidP="00A47D2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766088" w14:paraId="7BC2D4BE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68E5F7D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60E4E4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14:paraId="48A4197F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A73085C" w14:textId="77777777"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14:paraId="0A14887E" w14:textId="77777777" w:rsidR="00755BFB" w:rsidRPr="00C83641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14:paraId="30960D87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191DC37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791B469" w14:textId="43B9F429" w:rsidR="000327F1" w:rsidRPr="00C83641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:rsidRPr="00F359B4" w14:paraId="7B8937C0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7C686A7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4CCA4C26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14:paraId="07D828B2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8C548E4" w14:textId="169770FC" w:rsidR="00755BFB" w:rsidRPr="000327F1" w:rsidRDefault="00755BFB" w:rsidP="000327F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</w:tc>
        <w:tc>
          <w:tcPr>
            <w:tcW w:w="6771" w:type="dxa"/>
            <w:gridSpan w:val="2"/>
          </w:tcPr>
          <w:p w14:paraId="738A4CA9" w14:textId="77777777" w:rsidR="00755BFB" w:rsidRDefault="00755BFB" w:rsidP="00A47D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14:paraId="1BABD693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A537D86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60035964" w14:textId="540CADE8" w:rsidR="000327F1" w:rsidRPr="0009530F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:rsidRPr="00F66B51" w14:paraId="768A7116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A2CCC9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3B0AE6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2C200D3F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14:paraId="64A90393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42FB0880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3381F822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1C18FDD4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05CE80D1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teorie i odkrycia naukowe </w:t>
            </w:r>
          </w:p>
          <w:p w14:paraId="5E307A63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dotąd niezbadanych kwestii naukowych</w:t>
            </w:r>
            <w:r w:rsidRPr="00F66A24" w:rsidDel="00A25A10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04D4051B" w14:textId="77777777" w:rsidR="00755BFB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ze sprzedawcą sklepu ze sprzętem elektronicznym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14:paraId="54D487D1" w14:textId="77777777" w:rsidR="00755BFB" w:rsidRPr="00241082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86B40CD" w14:textId="77777777" w:rsidR="00755BFB" w:rsidRPr="00564CA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45A1FD8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288AE1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językowych na zaawansowanym poziomie:</w:t>
            </w:r>
          </w:p>
          <w:p w14:paraId="008C689A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14:paraId="25959C50" w14:textId="77777777"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79A5DA9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7808155D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692887D8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52F05B6F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i odkrycia teorie naukowe </w:t>
            </w:r>
          </w:p>
          <w:p w14:paraId="69F095BA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dotąd niezbadanych kwestii naukowych</w:t>
            </w:r>
          </w:p>
          <w:p w14:paraId="4DACE9B2" w14:textId="77777777"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ze sprzedawcą sklepu ze sprzętem elektronicznym, w której odnosi się do podanych kwestii i </w:t>
            </w:r>
            <w:r w:rsidRPr="007F6ED6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14:paraId="7D8E256E" w14:textId="77777777" w:rsidR="00755BFB" w:rsidRPr="00241082" w:rsidRDefault="00755BFB" w:rsidP="00755BFB">
            <w:pPr>
              <w:pStyle w:val="Akapitzlist"/>
              <w:numPr>
                <w:ilvl w:val="0"/>
                <w:numId w:val="48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13EF003" w14:textId="77777777" w:rsidR="00755BFB" w:rsidRPr="006018A9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755BFB" w:rsidRPr="00F66B51" w14:paraId="3FFC890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8215C9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2E8FF0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F8C1C35" w14:textId="77777777"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6D2322D9" w14:textId="77777777" w:rsidR="00755BFB" w:rsidRPr="00F74D9E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771" w:type="dxa"/>
            <w:gridSpan w:val="2"/>
          </w:tcPr>
          <w:p w14:paraId="77FCD9F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3A41B6D0" w14:textId="77777777"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</w:t>
            </w:r>
            <w:r w:rsidRPr="00F74D9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 xml:space="preserve">przykłady oraz </w:t>
            </w:r>
            <w:r w:rsidRPr="00F74D9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  <w:p w14:paraId="060F0F53" w14:textId="77777777" w:rsidR="00755BFB" w:rsidRPr="0050461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74D9E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ACB9AC1" w14:textId="77777777" w:rsidR="00755BFB" w:rsidRPr="00F66B51" w:rsidRDefault="00755BFB" w:rsidP="00A47D2D">
            <w:pPr>
              <w:pStyle w:val="Akapitzlist1"/>
              <w:ind w:left="107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F66B51" w14:paraId="64AFB149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6226E4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D2FE7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03535470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14:paraId="2EDB03EA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2331ED77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definicji)</w:t>
            </w:r>
          </w:p>
          <w:p w14:paraId="4D6FA8AD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6771" w:type="dxa"/>
            <w:gridSpan w:val="2"/>
          </w:tcPr>
          <w:p w14:paraId="4FA6C266" w14:textId="77777777" w:rsidR="00755BFB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Uczeń:</w:t>
            </w:r>
          </w:p>
          <w:p w14:paraId="4B7C9CD2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14:paraId="0698EEFF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341563C9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33A1E3DF" w14:textId="77777777" w:rsidR="00755BFB" w:rsidRPr="009E47EA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</w:tbl>
    <w:p w14:paraId="43311E1A" w14:textId="77777777" w:rsidR="00674396" w:rsidRDefault="00674396"/>
    <w:sectPr w:rsidR="00674396" w:rsidSect="00EA526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zyna" w:date="2022-08-05T14:00:00Z" w:initials="K">
    <w:p w14:paraId="588EBDD6" w14:textId="699F8557" w:rsidR="00F400FF" w:rsidRDefault="00F400FF">
      <w:pPr>
        <w:pStyle w:val="Tekstkomentarza"/>
      </w:pPr>
      <w:r>
        <w:rPr>
          <w:rStyle w:val="Odwoaniedokomentarza"/>
        </w:rPr>
        <w:annotationRef/>
      </w:r>
      <w:r>
        <w:t>Ew. ta strona jeszcze do sprawdzenia/potwierdzenia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8EBD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A0F4" w16cex:dateUtc="2022-08-05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EBDD6" w16cid:durableId="2697A0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C431" w14:textId="77777777" w:rsidR="00E355F8" w:rsidRDefault="00E355F8" w:rsidP="00D11C40">
      <w:pPr>
        <w:spacing w:after="0" w:line="240" w:lineRule="auto"/>
      </w:pPr>
      <w:r>
        <w:separator/>
      </w:r>
    </w:p>
  </w:endnote>
  <w:endnote w:type="continuationSeparator" w:id="0">
    <w:p w14:paraId="6CD10BCA" w14:textId="77777777" w:rsidR="00E355F8" w:rsidRDefault="00E355F8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BCF1" w14:textId="77777777" w:rsidR="00A47D2D" w:rsidRPr="00214074" w:rsidRDefault="00A47D2D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4E31DB">
      <w:rPr>
        <w:caps/>
        <w:noProof/>
        <w:color w:val="4F81BD" w:themeColor="accent1"/>
        <w:sz w:val="20"/>
        <w:szCs w:val="20"/>
      </w:rPr>
      <w:t>11</w:t>
    </w:r>
    <w:r w:rsidRPr="00214074">
      <w:rPr>
        <w:caps/>
        <w:color w:val="4F81BD" w:themeColor="accent1"/>
        <w:sz w:val="20"/>
        <w:szCs w:val="20"/>
      </w:rPr>
      <w:fldChar w:fldCharType="end"/>
    </w:r>
  </w:p>
  <w:p w14:paraId="48855167" w14:textId="0FE06AC1" w:rsidR="00A47D2D" w:rsidRPr="00214074" w:rsidRDefault="00820CC5">
    <w:pPr>
      <w:pStyle w:val="Stopka"/>
      <w:rPr>
        <w:b/>
        <w:sz w:val="18"/>
        <w:szCs w:val="18"/>
      </w:rPr>
    </w:pPr>
    <w:r>
      <w:rPr>
        <w:b/>
        <w:i/>
        <w:iCs/>
        <w:sz w:val="18"/>
        <w:szCs w:val="18"/>
      </w:rPr>
      <w:t xml:space="preserve">New </w:t>
    </w:r>
    <w:proofErr w:type="spellStart"/>
    <w:r>
      <w:rPr>
        <w:b/>
        <w:i/>
        <w:iCs/>
        <w:sz w:val="18"/>
        <w:szCs w:val="18"/>
      </w:rPr>
      <w:t>Password</w:t>
    </w:r>
    <w:proofErr w:type="spellEnd"/>
    <w:r>
      <w:rPr>
        <w:b/>
        <w:i/>
        <w:iCs/>
        <w:sz w:val="18"/>
        <w:szCs w:val="18"/>
      </w:rPr>
      <w:t xml:space="preserve"> B2</w:t>
    </w:r>
    <w:r>
      <w:rPr>
        <w:b/>
        <w:sz w:val="18"/>
        <w:szCs w:val="18"/>
      </w:rPr>
      <w:t>. Plan wynikowy</w:t>
    </w:r>
    <w:r w:rsidR="00A47D2D">
      <w:rPr>
        <w:b/>
        <w:i/>
        <w:sz w:val="18"/>
        <w:szCs w:val="18"/>
      </w:rPr>
      <w:tab/>
    </w:r>
    <w:r w:rsidR="00A47D2D">
      <w:rPr>
        <w:b/>
        <w:i/>
        <w:sz w:val="18"/>
        <w:szCs w:val="18"/>
      </w:rPr>
      <w:tab/>
    </w:r>
    <w:r w:rsidR="00A47D2D">
      <w:rPr>
        <w:b/>
        <w:i/>
        <w:sz w:val="18"/>
        <w:szCs w:val="18"/>
      </w:rPr>
      <w:tab/>
      <w:t xml:space="preserve">                                                                </w:t>
    </w:r>
    <w:r w:rsidR="00A47D2D" w:rsidRPr="00214074">
      <w:rPr>
        <w:b/>
        <w:i/>
        <w:sz w:val="18"/>
        <w:szCs w:val="18"/>
      </w:rPr>
      <w:tab/>
    </w:r>
    <w:r w:rsidR="00A47D2D">
      <w:rPr>
        <w:noProof/>
      </w:rPr>
      <w:drawing>
        <wp:inline distT="0" distB="0" distL="0" distR="0" wp14:anchorId="5E251640" wp14:editId="4FD381D2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5F4D" w14:textId="77777777" w:rsidR="00E355F8" w:rsidRDefault="00E355F8" w:rsidP="00D11C40">
      <w:pPr>
        <w:spacing w:after="0" w:line="240" w:lineRule="auto"/>
      </w:pPr>
      <w:r>
        <w:separator/>
      </w:r>
    </w:p>
  </w:footnote>
  <w:footnote w:type="continuationSeparator" w:id="0">
    <w:p w14:paraId="594EB2A9" w14:textId="77777777" w:rsidR="00E355F8" w:rsidRDefault="00E355F8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0030"/>
      <w:docPartObj>
        <w:docPartGallery w:val="Page Numbers (Top of Page)"/>
        <w:docPartUnique/>
      </w:docPartObj>
    </w:sdtPr>
    <w:sdtEndPr/>
    <w:sdtContent>
      <w:p w14:paraId="402F3F63" w14:textId="77777777" w:rsidR="00A47D2D" w:rsidRDefault="00E355F8">
        <w:pPr>
          <w:pStyle w:val="Nagwek"/>
          <w:jc w:val="center"/>
        </w:pPr>
      </w:p>
    </w:sdtContent>
  </w:sdt>
  <w:p w14:paraId="6F9F7E1F" w14:textId="77777777" w:rsidR="00A47D2D" w:rsidRDefault="00A47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B6EB6"/>
    <w:multiLevelType w:val="hybridMultilevel"/>
    <w:tmpl w:val="113A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80179">
    <w:abstractNumId w:val="33"/>
  </w:num>
  <w:num w:numId="2" w16cid:durableId="1821535038">
    <w:abstractNumId w:val="28"/>
  </w:num>
  <w:num w:numId="3" w16cid:durableId="143201687">
    <w:abstractNumId w:val="15"/>
  </w:num>
  <w:num w:numId="4" w16cid:durableId="249195534">
    <w:abstractNumId w:val="7"/>
  </w:num>
  <w:num w:numId="5" w16cid:durableId="1476340110">
    <w:abstractNumId w:val="5"/>
  </w:num>
  <w:num w:numId="6" w16cid:durableId="363867362">
    <w:abstractNumId w:val="46"/>
  </w:num>
  <w:num w:numId="7" w16cid:durableId="4599807">
    <w:abstractNumId w:val="10"/>
  </w:num>
  <w:num w:numId="8" w16cid:durableId="507868013">
    <w:abstractNumId w:val="44"/>
  </w:num>
  <w:num w:numId="9" w16cid:durableId="664355551">
    <w:abstractNumId w:val="12"/>
  </w:num>
  <w:num w:numId="10" w16cid:durableId="1758362669">
    <w:abstractNumId w:val="45"/>
  </w:num>
  <w:num w:numId="11" w16cid:durableId="588392353">
    <w:abstractNumId w:val="22"/>
  </w:num>
  <w:num w:numId="12" w16cid:durableId="1331131355">
    <w:abstractNumId w:val="8"/>
  </w:num>
  <w:num w:numId="13" w16cid:durableId="100422387">
    <w:abstractNumId w:val="34"/>
  </w:num>
  <w:num w:numId="14" w16cid:durableId="1124076526">
    <w:abstractNumId w:val="6"/>
  </w:num>
  <w:num w:numId="15" w16cid:durableId="1639916002">
    <w:abstractNumId w:val="1"/>
  </w:num>
  <w:num w:numId="16" w16cid:durableId="1418480534">
    <w:abstractNumId w:val="49"/>
  </w:num>
  <w:num w:numId="17" w16cid:durableId="938876011">
    <w:abstractNumId w:val="26"/>
  </w:num>
  <w:num w:numId="18" w16cid:durableId="1580484341">
    <w:abstractNumId w:val="2"/>
  </w:num>
  <w:num w:numId="19" w16cid:durableId="414786106">
    <w:abstractNumId w:val="39"/>
  </w:num>
  <w:num w:numId="20" w16cid:durableId="1080298777">
    <w:abstractNumId w:val="27"/>
  </w:num>
  <w:num w:numId="21" w16cid:durableId="1963150956">
    <w:abstractNumId w:val="21"/>
  </w:num>
  <w:num w:numId="22" w16cid:durableId="1034767522">
    <w:abstractNumId w:val="43"/>
  </w:num>
  <w:num w:numId="23" w16cid:durableId="1287392574">
    <w:abstractNumId w:val="23"/>
  </w:num>
  <w:num w:numId="24" w16cid:durableId="293945616">
    <w:abstractNumId w:val="24"/>
  </w:num>
  <w:num w:numId="25" w16cid:durableId="1347831975">
    <w:abstractNumId w:val="31"/>
  </w:num>
  <w:num w:numId="26" w16cid:durableId="404495053">
    <w:abstractNumId w:val="25"/>
  </w:num>
  <w:num w:numId="27" w16cid:durableId="1329475840">
    <w:abstractNumId w:val="37"/>
  </w:num>
  <w:num w:numId="28" w16cid:durableId="1752384048">
    <w:abstractNumId w:val="32"/>
  </w:num>
  <w:num w:numId="29" w16cid:durableId="1074089706">
    <w:abstractNumId w:val="36"/>
  </w:num>
  <w:num w:numId="30" w16cid:durableId="484128514">
    <w:abstractNumId w:val="38"/>
  </w:num>
  <w:num w:numId="31" w16cid:durableId="924269848">
    <w:abstractNumId w:val="20"/>
  </w:num>
  <w:num w:numId="32" w16cid:durableId="183905861">
    <w:abstractNumId w:val="17"/>
  </w:num>
  <w:num w:numId="33" w16cid:durableId="468518127">
    <w:abstractNumId w:val="16"/>
  </w:num>
  <w:num w:numId="34" w16cid:durableId="723409130">
    <w:abstractNumId w:val="4"/>
  </w:num>
  <w:num w:numId="35" w16cid:durableId="148523036">
    <w:abstractNumId w:val="19"/>
  </w:num>
  <w:num w:numId="36" w16cid:durableId="481897360">
    <w:abstractNumId w:val="35"/>
  </w:num>
  <w:num w:numId="37" w16cid:durableId="1400594303">
    <w:abstractNumId w:val="40"/>
  </w:num>
  <w:num w:numId="38" w16cid:durableId="780150574">
    <w:abstractNumId w:val="18"/>
  </w:num>
  <w:num w:numId="39" w16cid:durableId="1099907678">
    <w:abstractNumId w:val="3"/>
  </w:num>
  <w:num w:numId="40" w16cid:durableId="652293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 w16cid:durableId="76751641">
    <w:abstractNumId w:val="13"/>
  </w:num>
  <w:num w:numId="42" w16cid:durableId="1249968841">
    <w:abstractNumId w:val="41"/>
  </w:num>
  <w:num w:numId="43" w16cid:durableId="1857041070">
    <w:abstractNumId w:val="47"/>
  </w:num>
  <w:num w:numId="44" w16cid:durableId="1473063333">
    <w:abstractNumId w:val="14"/>
  </w:num>
  <w:num w:numId="45" w16cid:durableId="446201654">
    <w:abstractNumId w:val="48"/>
  </w:num>
  <w:num w:numId="46" w16cid:durableId="1952741066">
    <w:abstractNumId w:val="11"/>
  </w:num>
  <w:num w:numId="47" w16cid:durableId="1131288824">
    <w:abstractNumId w:val="9"/>
  </w:num>
  <w:num w:numId="48" w16cid:durableId="282999496">
    <w:abstractNumId w:val="42"/>
  </w:num>
  <w:num w:numId="49" w16cid:durableId="919487874">
    <w:abstractNumId w:val="30"/>
  </w:num>
  <w:num w:numId="50" w16cid:durableId="185160332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A5"/>
    <w:rsid w:val="00024DE8"/>
    <w:rsid w:val="000327F1"/>
    <w:rsid w:val="00043CA5"/>
    <w:rsid w:val="000A124B"/>
    <w:rsid w:val="000B3A9E"/>
    <w:rsid w:val="001163FB"/>
    <w:rsid w:val="001B4553"/>
    <w:rsid w:val="00214074"/>
    <w:rsid w:val="002269DB"/>
    <w:rsid w:val="00310F6F"/>
    <w:rsid w:val="0031468E"/>
    <w:rsid w:val="003324A8"/>
    <w:rsid w:val="00377E03"/>
    <w:rsid w:val="00390EC2"/>
    <w:rsid w:val="00392166"/>
    <w:rsid w:val="003A58B0"/>
    <w:rsid w:val="003F6808"/>
    <w:rsid w:val="00403D9F"/>
    <w:rsid w:val="0042477B"/>
    <w:rsid w:val="004E31DB"/>
    <w:rsid w:val="00522FE8"/>
    <w:rsid w:val="00547357"/>
    <w:rsid w:val="00596D75"/>
    <w:rsid w:val="005C42C3"/>
    <w:rsid w:val="006512A7"/>
    <w:rsid w:val="00655D97"/>
    <w:rsid w:val="006651EC"/>
    <w:rsid w:val="0067037F"/>
    <w:rsid w:val="00674396"/>
    <w:rsid w:val="006A30ED"/>
    <w:rsid w:val="006C3428"/>
    <w:rsid w:val="006C34D7"/>
    <w:rsid w:val="006C3CA6"/>
    <w:rsid w:val="00753630"/>
    <w:rsid w:val="00755BFB"/>
    <w:rsid w:val="00820CC5"/>
    <w:rsid w:val="00887C5F"/>
    <w:rsid w:val="008D133A"/>
    <w:rsid w:val="00917855"/>
    <w:rsid w:val="0094071B"/>
    <w:rsid w:val="009D11B2"/>
    <w:rsid w:val="009D341C"/>
    <w:rsid w:val="00A450E8"/>
    <w:rsid w:val="00A47D2D"/>
    <w:rsid w:val="00A72683"/>
    <w:rsid w:val="00AC20E9"/>
    <w:rsid w:val="00AF42C8"/>
    <w:rsid w:val="00C80AA4"/>
    <w:rsid w:val="00CB227D"/>
    <w:rsid w:val="00CF02CE"/>
    <w:rsid w:val="00CF6700"/>
    <w:rsid w:val="00D11C40"/>
    <w:rsid w:val="00D216CC"/>
    <w:rsid w:val="00D3745E"/>
    <w:rsid w:val="00DA1696"/>
    <w:rsid w:val="00DB6B15"/>
    <w:rsid w:val="00E355F8"/>
    <w:rsid w:val="00EA5262"/>
    <w:rsid w:val="00F400FF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299A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75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7605</Words>
  <Characters>45636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Katarzyna</cp:lastModifiedBy>
  <cp:revision>10</cp:revision>
  <cp:lastPrinted>2016-06-30T12:25:00Z</cp:lastPrinted>
  <dcterms:created xsi:type="dcterms:W3CDTF">2019-09-19T11:40:00Z</dcterms:created>
  <dcterms:modified xsi:type="dcterms:W3CDTF">2022-08-05T12:00:00Z</dcterms:modified>
</cp:coreProperties>
</file>